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9F91C" w14:textId="77777777" w:rsidR="00E31500" w:rsidRPr="00D23C74" w:rsidRDefault="004853DF">
      <w:pPr>
        <w:pStyle w:val="Heading1"/>
        <w:rPr>
          <w:rFonts w:ascii="Franklin Gothic Book" w:hAnsi="Franklin Gothic Book"/>
        </w:rPr>
      </w:pPr>
      <w:bookmarkStart w:id="0" w:name="X3053e7cae1880382348c8a34fdf5e4b67b55020"/>
      <w:r w:rsidRPr="00D23C74">
        <w:rPr>
          <w:rFonts w:ascii="Franklin Gothic Book" w:hAnsi="Franklin Gothic Book"/>
        </w:rPr>
        <w:t>FSPS – Risk Level Assessment Form and Criteria Table</w:t>
      </w:r>
    </w:p>
    <w:p w14:paraId="57562480" w14:textId="06D7798A" w:rsidR="00342F60" w:rsidRPr="00D23C74" w:rsidRDefault="004853DF" w:rsidP="00CC67E5">
      <w:pPr>
        <w:pStyle w:val="FirstParagraph"/>
        <w:rPr>
          <w:rFonts w:ascii="Franklin Gothic Book" w:hAnsi="Franklin Gothic Book"/>
        </w:rPr>
      </w:pPr>
      <w:r w:rsidRPr="00D23C74">
        <w:rPr>
          <w:rFonts w:ascii="Franklin Gothic Book" w:hAnsi="Franklin Gothic Book"/>
          <w:b/>
          <w:bCs/>
        </w:rPr>
        <w:t>Finnish Scholar Protection Scheme (FSPS)</w:t>
      </w:r>
      <w:r w:rsidRPr="00D23C74">
        <w:rPr>
          <w:rFonts w:ascii="Franklin Gothic Book" w:hAnsi="Franklin Gothic Book"/>
        </w:rPr>
        <w:t xml:space="preserve"> Draft – version 0.1 – for internal use</w:t>
      </w:r>
    </w:p>
    <w:p w14:paraId="59F16723" w14:textId="39E3C116" w:rsidR="00E31500" w:rsidRPr="00D23C74" w:rsidRDefault="004853DF">
      <w:pPr>
        <w:pStyle w:val="BodyText"/>
        <w:rPr>
          <w:rFonts w:ascii="Franklin Gothic Book" w:hAnsi="Franklin Gothic Book"/>
        </w:rPr>
      </w:pPr>
      <w:r w:rsidRPr="00D23C74">
        <w:rPr>
          <w:rFonts w:ascii="Franklin Gothic Book" w:hAnsi="Franklin Gothic Book"/>
          <w:b/>
          <w:bCs/>
          <w:lang w:val="en-US"/>
        </w:rPr>
        <w:t>Confidentiality:</w:t>
      </w:r>
      <w:r w:rsidRPr="00D23C74">
        <w:rPr>
          <w:rFonts w:ascii="Franklin Gothic Book" w:hAnsi="Franklin Gothic Book"/>
          <w:lang w:val="en-US"/>
        </w:rPr>
        <w:t xml:space="preserve"> This form contains sensitive personal data. Processing only in</w:t>
      </w:r>
      <w:r w:rsidRPr="00D23C74" w:rsidDel="00DA1931">
        <w:rPr>
          <w:rFonts w:ascii="Franklin Gothic Book" w:hAnsi="Franklin Gothic Book"/>
          <w:lang w:val="en-US"/>
        </w:rPr>
        <w:t xml:space="preserve"> </w:t>
      </w:r>
      <w:r w:rsidR="005462B7" w:rsidRPr="00D23C74">
        <w:rPr>
          <w:rFonts w:ascii="Franklin Gothic Book" w:hAnsi="Franklin Gothic Book"/>
          <w:lang w:val="en-US"/>
        </w:rPr>
        <w:t>platforms</w:t>
      </w:r>
      <w:r w:rsidR="001F5224" w:rsidRPr="00D23C74">
        <w:rPr>
          <w:rFonts w:ascii="Franklin Gothic Book" w:hAnsi="Franklin Gothic Book"/>
          <w:lang w:val="en-US"/>
        </w:rPr>
        <w:t xml:space="preserve"> requiring authentication</w:t>
      </w:r>
      <w:r w:rsidR="005462B7" w:rsidRPr="00D23C74">
        <w:rPr>
          <w:rFonts w:ascii="Franklin Gothic Book" w:hAnsi="Franklin Gothic Book"/>
          <w:lang w:val="en-US"/>
        </w:rPr>
        <w:t xml:space="preserve"> and </w:t>
      </w:r>
      <w:r w:rsidR="004C585F" w:rsidRPr="00D23C74">
        <w:rPr>
          <w:rFonts w:ascii="Franklin Gothic Book" w:hAnsi="Franklin Gothic Book"/>
          <w:lang w:val="en-US"/>
        </w:rPr>
        <w:t xml:space="preserve">data </w:t>
      </w:r>
      <w:r w:rsidR="00A73B59" w:rsidRPr="00D23C74">
        <w:rPr>
          <w:rFonts w:ascii="Franklin Gothic Book" w:hAnsi="Franklin Gothic Book"/>
          <w:lang w:val="en-US"/>
        </w:rPr>
        <w:t xml:space="preserve">transfer by secure </w:t>
      </w:r>
      <w:r w:rsidR="005462B7" w:rsidRPr="00D23C74">
        <w:rPr>
          <w:rFonts w:ascii="Franklin Gothic Book" w:hAnsi="Franklin Gothic Book"/>
          <w:lang w:val="en-US"/>
        </w:rPr>
        <w:t>email</w:t>
      </w:r>
      <w:r w:rsidRPr="00D23C74">
        <w:rPr>
          <w:rFonts w:ascii="Franklin Gothic Book" w:hAnsi="Franklin Gothic Book"/>
          <w:lang w:val="en-US"/>
        </w:rPr>
        <w:t>; access restricted to members of the assessment panel. The candidate’s name shall not be mentioned in public documents without the applicant’s written consent.</w:t>
      </w:r>
    </w:p>
    <w:p w14:paraId="1D0E84D5" w14:textId="77777777" w:rsidR="00E31500" w:rsidRPr="00D23C74" w:rsidRDefault="00315CAB">
      <w:pPr>
        <w:rPr>
          <w:rFonts w:ascii="Franklin Gothic Book" w:hAnsi="Franklin Gothic Book"/>
        </w:rPr>
      </w:pPr>
      <w:r>
        <w:rPr>
          <w:rFonts w:ascii="Franklin Gothic Book" w:hAnsi="Franklin Gothic Book"/>
        </w:rPr>
        <w:pict w14:anchorId="37772449">
          <v:rect id="_x0000_i1025" style="width:0;height:1.5pt" o:hralign="center" o:hrstd="t" o:hr="t"/>
        </w:pict>
      </w:r>
    </w:p>
    <w:p w14:paraId="510A8E0F" w14:textId="1F6B79EF" w:rsidR="00E31500" w:rsidRPr="00D23C74" w:rsidRDefault="004853DF">
      <w:pPr>
        <w:pStyle w:val="Heading2"/>
        <w:rPr>
          <w:rFonts w:ascii="Franklin Gothic Book" w:hAnsi="Franklin Gothic Book"/>
        </w:rPr>
      </w:pPr>
      <w:bookmarkStart w:id="1" w:name="part-a-applicants-basic-information"/>
      <w:r w:rsidRPr="00D23C74">
        <w:rPr>
          <w:rFonts w:ascii="Franklin Gothic Book" w:hAnsi="Franklin Gothic Book"/>
        </w:rPr>
        <w:t xml:space="preserve">PART A – </w:t>
      </w:r>
      <w:r w:rsidR="005462B7" w:rsidRPr="00D23C74">
        <w:rPr>
          <w:rFonts w:ascii="Franklin Gothic Book" w:hAnsi="Franklin Gothic Book"/>
        </w:rPr>
        <w:t>Candidate</w:t>
      </w:r>
      <w:r w:rsidRPr="00D23C74">
        <w:rPr>
          <w:rFonts w:ascii="Franklin Gothic Book" w:hAnsi="Franklin Gothic Book"/>
        </w:rPr>
        <w:t>’s Basic Information</w:t>
      </w:r>
    </w:p>
    <w:tbl>
      <w:tblPr>
        <w:tblStyle w:val="TableGridLight"/>
        <w:tblW w:w="0" w:type="auto"/>
        <w:tblLook w:val="0020" w:firstRow="1" w:lastRow="0" w:firstColumn="0" w:lastColumn="0" w:noHBand="0" w:noVBand="0"/>
      </w:tblPr>
      <w:tblGrid>
        <w:gridCol w:w="5098"/>
        <w:gridCol w:w="4864"/>
      </w:tblGrid>
      <w:tr w:rsidR="00D23C74" w:rsidRPr="00D23C74" w14:paraId="298A24E7" w14:textId="77777777" w:rsidTr="00A7336D">
        <w:tc>
          <w:tcPr>
            <w:tcW w:w="5098" w:type="dxa"/>
            <w:shd w:val="clear" w:color="auto" w:fill="D9D9D9" w:themeFill="background1" w:themeFillShade="D9"/>
          </w:tcPr>
          <w:p w14:paraId="1CF8B582" w14:textId="77777777" w:rsidR="00E31500" w:rsidRPr="00D23C74" w:rsidRDefault="004853DF">
            <w:pPr>
              <w:pStyle w:val="Compact"/>
              <w:rPr>
                <w:rFonts w:ascii="Franklin Gothic Book" w:hAnsi="Franklin Gothic Book"/>
              </w:rPr>
            </w:pPr>
            <w:r w:rsidRPr="00D23C74">
              <w:rPr>
                <w:rFonts w:ascii="Franklin Gothic Book" w:hAnsi="Franklin Gothic Book"/>
              </w:rPr>
              <w:t>Field</w:t>
            </w:r>
          </w:p>
        </w:tc>
        <w:tc>
          <w:tcPr>
            <w:tcW w:w="4864" w:type="dxa"/>
            <w:shd w:val="clear" w:color="auto" w:fill="D9D9D9" w:themeFill="background1" w:themeFillShade="D9"/>
          </w:tcPr>
          <w:p w14:paraId="0C5810D3" w14:textId="77777777" w:rsidR="00E31500" w:rsidRPr="00D23C74" w:rsidRDefault="004853DF">
            <w:pPr>
              <w:pStyle w:val="Compact"/>
              <w:rPr>
                <w:rFonts w:ascii="Franklin Gothic Book" w:hAnsi="Franklin Gothic Book"/>
              </w:rPr>
            </w:pPr>
            <w:r w:rsidRPr="00D23C74">
              <w:rPr>
                <w:rFonts w:ascii="Franklin Gothic Book" w:hAnsi="Franklin Gothic Book"/>
              </w:rPr>
              <w:t>Information</w:t>
            </w:r>
          </w:p>
        </w:tc>
      </w:tr>
      <w:tr w:rsidR="00E31500" w:rsidRPr="00D23C74" w14:paraId="37C445BF" w14:textId="77777777" w:rsidTr="00DE5D8A">
        <w:tc>
          <w:tcPr>
            <w:tcW w:w="5098" w:type="dxa"/>
          </w:tcPr>
          <w:p w14:paraId="33B678E0" w14:textId="77777777" w:rsidR="00E31500" w:rsidRPr="00D23C74" w:rsidRDefault="004853DF">
            <w:pPr>
              <w:pStyle w:val="Compact"/>
              <w:rPr>
                <w:rFonts w:ascii="Franklin Gothic Book" w:hAnsi="Franklin Gothic Book"/>
              </w:rPr>
            </w:pPr>
            <w:r w:rsidRPr="00D23C74">
              <w:rPr>
                <w:rFonts w:ascii="Franklin Gothic Book" w:hAnsi="Franklin Gothic Book"/>
              </w:rPr>
              <w:t>Application identifier</w:t>
            </w:r>
          </w:p>
        </w:tc>
        <w:tc>
          <w:tcPr>
            <w:tcW w:w="4864" w:type="dxa"/>
          </w:tcPr>
          <w:p w14:paraId="7A4803BC" w14:textId="77777777" w:rsidR="00E31500" w:rsidRPr="00D23C74" w:rsidRDefault="00E31500">
            <w:pPr>
              <w:pStyle w:val="Compact"/>
              <w:rPr>
                <w:rFonts w:ascii="Franklin Gothic Book" w:hAnsi="Franklin Gothic Book"/>
              </w:rPr>
            </w:pPr>
          </w:p>
        </w:tc>
      </w:tr>
      <w:tr w:rsidR="00E31500" w:rsidRPr="00D23C74" w14:paraId="35765D13" w14:textId="77777777" w:rsidTr="00DE5D8A">
        <w:tc>
          <w:tcPr>
            <w:tcW w:w="5098" w:type="dxa"/>
          </w:tcPr>
          <w:p w14:paraId="7FB4935D" w14:textId="77777777" w:rsidR="00E31500" w:rsidRPr="00D23C74" w:rsidRDefault="004853DF">
            <w:pPr>
              <w:pStyle w:val="Compact"/>
              <w:rPr>
                <w:rFonts w:ascii="Franklin Gothic Book" w:hAnsi="Franklin Gothic Book"/>
              </w:rPr>
            </w:pPr>
            <w:r w:rsidRPr="00D23C74">
              <w:rPr>
                <w:rFonts w:ascii="Franklin Gothic Book" w:hAnsi="Franklin Gothic Book"/>
              </w:rPr>
              <w:t>Date of receipt</w:t>
            </w:r>
          </w:p>
        </w:tc>
        <w:tc>
          <w:tcPr>
            <w:tcW w:w="4864" w:type="dxa"/>
          </w:tcPr>
          <w:p w14:paraId="4D8654F7" w14:textId="77777777" w:rsidR="00E31500" w:rsidRPr="00D23C74" w:rsidRDefault="00E31500">
            <w:pPr>
              <w:pStyle w:val="Compact"/>
              <w:rPr>
                <w:rFonts w:ascii="Franklin Gothic Book" w:hAnsi="Franklin Gothic Book"/>
              </w:rPr>
            </w:pPr>
          </w:p>
        </w:tc>
      </w:tr>
      <w:tr w:rsidR="00E31500" w:rsidRPr="00D23C74" w14:paraId="5B2A6749" w14:textId="77777777" w:rsidTr="00DE5D8A">
        <w:tc>
          <w:tcPr>
            <w:tcW w:w="5098" w:type="dxa"/>
          </w:tcPr>
          <w:p w14:paraId="18DD7779" w14:textId="106F1A65" w:rsidR="00E31500" w:rsidRPr="00D23C74" w:rsidRDefault="005462B7">
            <w:pPr>
              <w:pStyle w:val="Compact"/>
              <w:rPr>
                <w:rFonts w:ascii="Franklin Gothic Book" w:hAnsi="Franklin Gothic Book"/>
              </w:rPr>
            </w:pPr>
            <w:r w:rsidRPr="00D23C74">
              <w:rPr>
                <w:rFonts w:ascii="Franklin Gothic Book" w:hAnsi="Franklin Gothic Book"/>
              </w:rPr>
              <w:t>Candidate’s First name Middle name/s Family name</w:t>
            </w:r>
          </w:p>
        </w:tc>
        <w:tc>
          <w:tcPr>
            <w:tcW w:w="4864" w:type="dxa"/>
          </w:tcPr>
          <w:p w14:paraId="033D2112" w14:textId="77777777" w:rsidR="00E31500" w:rsidRPr="00D23C74" w:rsidRDefault="00E31500">
            <w:pPr>
              <w:pStyle w:val="Compact"/>
              <w:rPr>
                <w:rFonts w:ascii="Franklin Gothic Book" w:hAnsi="Franklin Gothic Book"/>
              </w:rPr>
            </w:pPr>
          </w:p>
        </w:tc>
      </w:tr>
      <w:tr w:rsidR="00E31500" w:rsidRPr="00D23C74" w14:paraId="47189E88" w14:textId="77777777" w:rsidTr="00DE5D8A">
        <w:tc>
          <w:tcPr>
            <w:tcW w:w="5098" w:type="dxa"/>
          </w:tcPr>
          <w:p w14:paraId="04C93AC2" w14:textId="5994969C" w:rsidR="00E31500" w:rsidRPr="00D23C74" w:rsidRDefault="004853DF">
            <w:pPr>
              <w:pStyle w:val="Compact"/>
              <w:rPr>
                <w:rFonts w:ascii="Franklin Gothic Book" w:hAnsi="Franklin Gothic Book"/>
              </w:rPr>
            </w:pPr>
            <w:r w:rsidRPr="00D23C74">
              <w:rPr>
                <w:rFonts w:ascii="Franklin Gothic Book" w:hAnsi="Franklin Gothic Book"/>
              </w:rPr>
              <w:t>Nationality / nationalities</w:t>
            </w:r>
          </w:p>
        </w:tc>
        <w:tc>
          <w:tcPr>
            <w:tcW w:w="4864" w:type="dxa"/>
          </w:tcPr>
          <w:p w14:paraId="36DFE9C9" w14:textId="77777777" w:rsidR="00254ACF" w:rsidRPr="00D23C74" w:rsidRDefault="00254ACF">
            <w:pPr>
              <w:pStyle w:val="Compact"/>
              <w:rPr>
                <w:rFonts w:ascii="Franklin Gothic Book" w:hAnsi="Franklin Gothic Book"/>
              </w:rPr>
            </w:pPr>
          </w:p>
        </w:tc>
      </w:tr>
      <w:tr w:rsidR="00F240A1" w:rsidRPr="00D23C74" w14:paraId="284CB458" w14:textId="77777777" w:rsidTr="00DE5D8A">
        <w:tc>
          <w:tcPr>
            <w:tcW w:w="5098" w:type="dxa"/>
          </w:tcPr>
          <w:p w14:paraId="7BEBF8BE" w14:textId="21AF565B" w:rsidR="00F240A1" w:rsidRPr="00D23C74" w:rsidRDefault="00F240A1">
            <w:pPr>
              <w:pStyle w:val="Compact"/>
              <w:rPr>
                <w:rFonts w:ascii="Franklin Gothic Book" w:hAnsi="Franklin Gothic Book"/>
              </w:rPr>
            </w:pPr>
            <w:r w:rsidRPr="00D23C74">
              <w:rPr>
                <w:rFonts w:ascii="Franklin Gothic Book" w:hAnsi="Franklin Gothic Book"/>
              </w:rPr>
              <w:t>Legal Status</w:t>
            </w:r>
          </w:p>
        </w:tc>
        <w:tc>
          <w:tcPr>
            <w:tcW w:w="4864" w:type="dxa"/>
          </w:tcPr>
          <w:p w14:paraId="26B27C06" w14:textId="77777777" w:rsidR="00F240A1" w:rsidRPr="00D23C74" w:rsidRDefault="00F240A1">
            <w:pPr>
              <w:pStyle w:val="Compact"/>
              <w:rPr>
                <w:rFonts w:ascii="Franklin Gothic Book" w:hAnsi="Franklin Gothic Book"/>
              </w:rPr>
            </w:pPr>
          </w:p>
        </w:tc>
      </w:tr>
      <w:tr w:rsidR="00E31500" w:rsidRPr="00D23C74" w14:paraId="7EFF02B8" w14:textId="77777777" w:rsidTr="00DE5D8A">
        <w:tc>
          <w:tcPr>
            <w:tcW w:w="5098" w:type="dxa"/>
          </w:tcPr>
          <w:p w14:paraId="1686B16F" w14:textId="7493B485" w:rsidR="005462B7" w:rsidRPr="00D23C74" w:rsidRDefault="004853DF">
            <w:pPr>
              <w:pStyle w:val="Compact"/>
              <w:rPr>
                <w:rFonts w:ascii="Franklin Gothic Book" w:hAnsi="Franklin Gothic Book"/>
              </w:rPr>
            </w:pPr>
            <w:r w:rsidRPr="00D23C74">
              <w:rPr>
                <w:rFonts w:ascii="Franklin Gothic Book" w:hAnsi="Franklin Gothic Book"/>
                <w:lang w:val="en-US"/>
              </w:rPr>
              <w:t>Current location (country/city</w:t>
            </w:r>
            <w:r w:rsidR="005462B7" w:rsidRPr="00D23C74">
              <w:rPr>
                <w:rFonts w:ascii="Franklin Gothic Book" w:hAnsi="Franklin Gothic Book"/>
                <w:lang w:val="en-US"/>
              </w:rPr>
              <w:t xml:space="preserve"> and date residing since in case no longer in country of origin)</w:t>
            </w:r>
          </w:p>
        </w:tc>
        <w:tc>
          <w:tcPr>
            <w:tcW w:w="4864" w:type="dxa"/>
          </w:tcPr>
          <w:p w14:paraId="4851A3A0" w14:textId="77777777" w:rsidR="00E31500" w:rsidRPr="00D23C74" w:rsidRDefault="00E31500">
            <w:pPr>
              <w:pStyle w:val="Compact"/>
              <w:rPr>
                <w:rFonts w:ascii="Franklin Gothic Book" w:hAnsi="Franklin Gothic Book"/>
              </w:rPr>
            </w:pPr>
          </w:p>
        </w:tc>
      </w:tr>
      <w:tr w:rsidR="00E31500" w:rsidRPr="00D23C74" w14:paraId="4483F41F" w14:textId="77777777" w:rsidTr="00DE5D8A">
        <w:tc>
          <w:tcPr>
            <w:tcW w:w="5098" w:type="dxa"/>
          </w:tcPr>
          <w:p w14:paraId="181845A2" w14:textId="5ED3B894" w:rsidR="005462B7" w:rsidRPr="00D23C74" w:rsidRDefault="004853DF">
            <w:pPr>
              <w:pStyle w:val="Compact"/>
              <w:rPr>
                <w:rFonts w:ascii="Franklin Gothic Book" w:hAnsi="Franklin Gothic Book"/>
              </w:rPr>
            </w:pPr>
            <w:r w:rsidRPr="00D23C74">
              <w:rPr>
                <w:rFonts w:ascii="Franklin Gothic Book" w:hAnsi="Franklin Gothic Book"/>
              </w:rPr>
              <w:t>Academic field</w:t>
            </w:r>
          </w:p>
        </w:tc>
        <w:tc>
          <w:tcPr>
            <w:tcW w:w="4864" w:type="dxa"/>
          </w:tcPr>
          <w:p w14:paraId="763403D5" w14:textId="77777777" w:rsidR="00E31500" w:rsidRPr="00D23C74" w:rsidRDefault="00E31500">
            <w:pPr>
              <w:pStyle w:val="Compact"/>
              <w:rPr>
                <w:rFonts w:ascii="Franklin Gothic Book" w:hAnsi="Franklin Gothic Book"/>
              </w:rPr>
            </w:pPr>
          </w:p>
        </w:tc>
      </w:tr>
      <w:tr w:rsidR="00DE5D8A" w:rsidRPr="00D23C74" w14:paraId="6764333A" w14:textId="77777777" w:rsidTr="00DE5D8A">
        <w:tc>
          <w:tcPr>
            <w:tcW w:w="5098" w:type="dxa"/>
          </w:tcPr>
          <w:p w14:paraId="2963F44D" w14:textId="01F809BA" w:rsidR="00DE5D8A" w:rsidRPr="00D23C74" w:rsidRDefault="00DE5D8A">
            <w:pPr>
              <w:pStyle w:val="Compact"/>
              <w:rPr>
                <w:rFonts w:ascii="Franklin Gothic Book" w:hAnsi="Franklin Gothic Book"/>
              </w:rPr>
            </w:pPr>
            <w:r w:rsidRPr="00D23C74">
              <w:rPr>
                <w:rFonts w:ascii="Franklin Gothic Book" w:hAnsi="Franklin Gothic Book"/>
              </w:rPr>
              <w:t>Position and highest academic qualification</w:t>
            </w:r>
          </w:p>
        </w:tc>
        <w:tc>
          <w:tcPr>
            <w:tcW w:w="4864" w:type="dxa"/>
          </w:tcPr>
          <w:p w14:paraId="7AA00171" w14:textId="77777777" w:rsidR="00DE5D8A" w:rsidRPr="00D23C74" w:rsidRDefault="00DE5D8A">
            <w:pPr>
              <w:pStyle w:val="Compact"/>
              <w:rPr>
                <w:rFonts w:ascii="Franklin Gothic Book" w:hAnsi="Franklin Gothic Book"/>
              </w:rPr>
            </w:pPr>
          </w:p>
        </w:tc>
      </w:tr>
      <w:tr w:rsidR="00E31500" w:rsidRPr="00D23C74" w14:paraId="4B990D28" w14:textId="77777777" w:rsidTr="00DE5D8A">
        <w:tc>
          <w:tcPr>
            <w:tcW w:w="5098" w:type="dxa"/>
          </w:tcPr>
          <w:p w14:paraId="153918EA" w14:textId="77777777" w:rsidR="00E31500" w:rsidRPr="00D23C74" w:rsidRDefault="004853DF">
            <w:pPr>
              <w:pStyle w:val="Compact"/>
              <w:rPr>
                <w:rFonts w:ascii="Franklin Gothic Book" w:hAnsi="Franklin Gothic Book"/>
              </w:rPr>
            </w:pPr>
            <w:r w:rsidRPr="00D23C74">
              <w:rPr>
                <w:rFonts w:ascii="Franklin Gothic Book" w:hAnsi="Franklin Gothic Book"/>
              </w:rPr>
              <w:t>Current or most recent affiliation</w:t>
            </w:r>
          </w:p>
        </w:tc>
        <w:tc>
          <w:tcPr>
            <w:tcW w:w="4864" w:type="dxa"/>
          </w:tcPr>
          <w:p w14:paraId="4A7D7FB5" w14:textId="77777777" w:rsidR="00E31500" w:rsidRPr="00D23C74" w:rsidRDefault="00E31500">
            <w:pPr>
              <w:pStyle w:val="Compact"/>
              <w:rPr>
                <w:rFonts w:ascii="Franklin Gothic Book" w:hAnsi="Franklin Gothic Book"/>
              </w:rPr>
            </w:pPr>
          </w:p>
        </w:tc>
      </w:tr>
      <w:tr w:rsidR="00E31500" w:rsidRPr="00D23C74" w14:paraId="786100CC" w14:textId="77777777" w:rsidTr="00DE5D8A">
        <w:tc>
          <w:tcPr>
            <w:tcW w:w="5098" w:type="dxa"/>
          </w:tcPr>
          <w:p w14:paraId="499A9F88" w14:textId="77777777" w:rsidR="00E31500" w:rsidRPr="00D23C74" w:rsidRDefault="004853DF">
            <w:pPr>
              <w:pStyle w:val="Compact"/>
              <w:rPr>
                <w:rFonts w:ascii="Franklin Gothic Book" w:hAnsi="Franklin Gothic Book"/>
              </w:rPr>
            </w:pPr>
            <w:r w:rsidRPr="00D23C74">
              <w:rPr>
                <w:rFonts w:ascii="Franklin Gothic Book" w:hAnsi="Franklin Gothic Book"/>
              </w:rPr>
              <w:t>Accompanying family members (number, relationship)</w:t>
            </w:r>
          </w:p>
        </w:tc>
        <w:tc>
          <w:tcPr>
            <w:tcW w:w="4864" w:type="dxa"/>
          </w:tcPr>
          <w:p w14:paraId="4BE702BE" w14:textId="77777777" w:rsidR="00E31500" w:rsidRPr="00D23C74" w:rsidRDefault="00E31500">
            <w:pPr>
              <w:pStyle w:val="Compact"/>
              <w:rPr>
                <w:rFonts w:ascii="Franklin Gothic Book" w:hAnsi="Franklin Gothic Book"/>
              </w:rPr>
            </w:pPr>
          </w:p>
        </w:tc>
      </w:tr>
      <w:tr w:rsidR="00E31500" w:rsidRPr="00D23C74" w14:paraId="654A9324" w14:textId="77777777" w:rsidTr="00DE5D8A">
        <w:tc>
          <w:tcPr>
            <w:tcW w:w="5098" w:type="dxa"/>
          </w:tcPr>
          <w:p w14:paraId="3C6880C7" w14:textId="77777777" w:rsidR="00E31500" w:rsidRPr="00D23C74" w:rsidRDefault="004853DF">
            <w:pPr>
              <w:pStyle w:val="Compact"/>
              <w:rPr>
                <w:rFonts w:ascii="Franklin Gothic Book" w:hAnsi="Franklin Gothic Book"/>
              </w:rPr>
            </w:pPr>
            <w:r w:rsidRPr="00D23C74">
              <w:rPr>
                <w:rFonts w:ascii="Franklin Gothic Book" w:hAnsi="Franklin Gothic Book"/>
              </w:rPr>
              <w:t>Secure communication channel</w:t>
            </w:r>
          </w:p>
        </w:tc>
        <w:tc>
          <w:tcPr>
            <w:tcW w:w="4864" w:type="dxa"/>
          </w:tcPr>
          <w:p w14:paraId="10213713" w14:textId="77777777" w:rsidR="00E31500" w:rsidRPr="00D23C74" w:rsidRDefault="00E31500">
            <w:pPr>
              <w:pStyle w:val="Compact"/>
              <w:rPr>
                <w:rFonts w:ascii="Franklin Gothic Book" w:hAnsi="Franklin Gothic Book"/>
              </w:rPr>
            </w:pPr>
          </w:p>
        </w:tc>
      </w:tr>
      <w:tr w:rsidR="00E31500" w:rsidRPr="00D23C74" w14:paraId="3125D87B" w14:textId="77777777" w:rsidTr="00DE5D8A">
        <w:tc>
          <w:tcPr>
            <w:tcW w:w="5098" w:type="dxa"/>
          </w:tcPr>
          <w:p w14:paraId="78FBB19A" w14:textId="53CF8731" w:rsidR="00EF1FEE" w:rsidRPr="00D23C74" w:rsidRDefault="004853DF">
            <w:pPr>
              <w:pStyle w:val="Compact"/>
              <w:rPr>
                <w:rFonts w:ascii="Franklin Gothic Book" w:hAnsi="Franklin Gothic Book"/>
                <w:lang w:val="en-US"/>
              </w:rPr>
            </w:pPr>
            <w:r w:rsidRPr="00D23C74">
              <w:rPr>
                <w:rFonts w:ascii="Franklin Gothic Book" w:hAnsi="Franklin Gothic Book"/>
                <w:lang w:val="en-US"/>
              </w:rPr>
              <w:t>Referee / verifying body (e.g. SAR, IIE-SRF)</w:t>
            </w:r>
          </w:p>
        </w:tc>
        <w:tc>
          <w:tcPr>
            <w:tcW w:w="4864" w:type="dxa"/>
          </w:tcPr>
          <w:p w14:paraId="6AD965DE" w14:textId="77777777" w:rsidR="00E31500" w:rsidRPr="00D23C74" w:rsidRDefault="00E31500">
            <w:pPr>
              <w:pStyle w:val="Compact"/>
              <w:rPr>
                <w:rFonts w:ascii="Franklin Gothic Book" w:hAnsi="Franklin Gothic Book"/>
              </w:rPr>
            </w:pPr>
          </w:p>
        </w:tc>
      </w:tr>
      <w:tr w:rsidR="00DE5D8A" w:rsidRPr="00D23C74" w14:paraId="380692FA" w14:textId="77777777" w:rsidTr="00DE5D8A">
        <w:tc>
          <w:tcPr>
            <w:tcW w:w="5098" w:type="dxa"/>
          </w:tcPr>
          <w:p w14:paraId="2A221F2C" w14:textId="1482AFB9" w:rsidR="00DE5D8A" w:rsidRPr="00D23C74" w:rsidRDefault="00DE5D8A">
            <w:pPr>
              <w:pStyle w:val="Compact"/>
              <w:rPr>
                <w:rFonts w:ascii="Franklin Gothic Book" w:hAnsi="Franklin Gothic Book"/>
                <w:lang w:val="en-US"/>
              </w:rPr>
            </w:pPr>
            <w:r w:rsidRPr="00D23C74">
              <w:rPr>
                <w:rFonts w:ascii="Franklin Gothic Book" w:hAnsi="Franklin Gothic Book"/>
              </w:rPr>
              <w:t>Risk assessment based on candidate's self-report</w:t>
            </w:r>
          </w:p>
        </w:tc>
        <w:tc>
          <w:tcPr>
            <w:tcW w:w="4864" w:type="dxa"/>
          </w:tcPr>
          <w:p w14:paraId="7A12A310" w14:textId="77777777" w:rsidR="00DE5D8A" w:rsidRPr="00D23C74" w:rsidRDefault="00DE5D8A">
            <w:pPr>
              <w:pStyle w:val="Compact"/>
              <w:rPr>
                <w:rFonts w:ascii="Franklin Gothic Book" w:hAnsi="Franklin Gothic Book"/>
              </w:rPr>
            </w:pPr>
          </w:p>
        </w:tc>
      </w:tr>
    </w:tbl>
    <w:p w14:paraId="7BEF1740" w14:textId="0F15EFDC" w:rsidR="00E31500" w:rsidRPr="00D23C74" w:rsidRDefault="00315CAB">
      <w:pPr>
        <w:rPr>
          <w:rFonts w:ascii="Franklin Gothic Book" w:hAnsi="Franklin Gothic Book"/>
        </w:rPr>
      </w:pPr>
      <w:r>
        <w:rPr>
          <w:rFonts w:ascii="Franklin Gothic Book" w:hAnsi="Franklin Gothic Book"/>
        </w:rPr>
        <w:pict w14:anchorId="119FB906">
          <v:rect id="_x0000_i1026" style="width:0;height:1.5pt" o:hralign="center" o:hrstd="t" o:hr="t"/>
        </w:pict>
      </w:r>
    </w:p>
    <w:p w14:paraId="46FB41C5" w14:textId="35007008" w:rsidR="00E31500" w:rsidRPr="00D23C74" w:rsidRDefault="004853DF">
      <w:pPr>
        <w:pStyle w:val="Heading2"/>
        <w:rPr>
          <w:rFonts w:ascii="Franklin Gothic Book" w:hAnsi="Franklin Gothic Book"/>
        </w:rPr>
      </w:pPr>
      <w:bookmarkStart w:id="2" w:name="X7c984124d1405bac806c0b0cea5d41076188296"/>
      <w:bookmarkEnd w:id="1"/>
      <w:r w:rsidRPr="00D23C74">
        <w:rPr>
          <w:rFonts w:ascii="Franklin Gothic Book" w:hAnsi="Franklin Gothic Book"/>
        </w:rPr>
        <w:t>PART B – Dimensions of the Threat Assessment</w:t>
      </w:r>
    </w:p>
    <w:p w14:paraId="3016F344" w14:textId="020CF552" w:rsidR="00E31500" w:rsidRPr="00D23C74" w:rsidRDefault="004853DF">
      <w:pPr>
        <w:pStyle w:val="FirstParagraph"/>
        <w:rPr>
          <w:rFonts w:ascii="Franklin Gothic Book" w:hAnsi="Franklin Gothic Book"/>
        </w:rPr>
      </w:pPr>
      <w:r w:rsidRPr="00D23C74">
        <w:rPr>
          <w:rFonts w:ascii="Franklin Gothic Book" w:hAnsi="Franklin Gothic Book"/>
        </w:rPr>
        <w:t>The assessor completes each dimension and records observations briefly. A preliminary level reference is marked after each item (Lo = Low, Mo = Modest, Si = Significant, Se = Severe).</w:t>
      </w:r>
    </w:p>
    <w:p w14:paraId="7B7F433A" w14:textId="0E1431C4" w:rsidR="00E31500" w:rsidRPr="00D23C74" w:rsidRDefault="00AA0D4B">
      <w:pPr>
        <w:pStyle w:val="Heading3"/>
        <w:rPr>
          <w:rFonts w:ascii="Franklin Gothic Book" w:hAnsi="Franklin Gothic Book"/>
        </w:rPr>
      </w:pPr>
      <w:bookmarkStart w:id="3" w:name="b1.-source-of-the-threat"/>
      <w:r>
        <w:rPr>
          <w:rFonts w:ascii="Franklin Gothic Book" w:hAnsi="Franklin Gothic Book"/>
        </w:rPr>
        <w:t>B</w:t>
      </w:r>
      <w:r w:rsidR="004853DF" w:rsidRPr="00D23C74">
        <w:rPr>
          <w:rFonts w:ascii="Franklin Gothic Book" w:hAnsi="Franklin Gothic Book"/>
        </w:rPr>
        <w:t>1. Source of the threat</w:t>
      </w:r>
    </w:p>
    <w:p w14:paraId="5C430BDE" w14:textId="77777777" w:rsidR="00E31500" w:rsidRPr="00D23C74" w:rsidRDefault="004853DF">
      <w:pPr>
        <w:pStyle w:val="Compact"/>
        <w:numPr>
          <w:ilvl w:val="0"/>
          <w:numId w:val="2"/>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State / security services</w:t>
      </w:r>
    </w:p>
    <w:p w14:paraId="132B30F9" w14:textId="77777777" w:rsidR="00E31500" w:rsidRPr="00D23C74" w:rsidRDefault="004853DF">
      <w:pPr>
        <w:pStyle w:val="Compact"/>
        <w:numPr>
          <w:ilvl w:val="0"/>
          <w:numId w:val="2"/>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Judiciary (prosecution, investigation, conviction)</w:t>
      </w:r>
    </w:p>
    <w:p w14:paraId="7B027474" w14:textId="77777777" w:rsidR="00E31500" w:rsidRPr="00D23C74" w:rsidRDefault="004853DF">
      <w:pPr>
        <w:pStyle w:val="Compact"/>
        <w:numPr>
          <w:ilvl w:val="0"/>
          <w:numId w:val="2"/>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Employer / university administration</w:t>
      </w:r>
    </w:p>
    <w:p w14:paraId="283A8898" w14:textId="77777777" w:rsidR="00E31500" w:rsidRPr="00D23C74" w:rsidRDefault="004853DF">
      <w:pPr>
        <w:pStyle w:val="Compact"/>
        <w:numPr>
          <w:ilvl w:val="0"/>
          <w:numId w:val="2"/>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Armed or non-state groups</w:t>
      </w:r>
    </w:p>
    <w:p w14:paraId="6896EBD5" w14:textId="77777777" w:rsidR="00E31500" w:rsidRPr="00D23C74" w:rsidRDefault="004853DF">
      <w:pPr>
        <w:pStyle w:val="Compact"/>
        <w:numPr>
          <w:ilvl w:val="0"/>
          <w:numId w:val="2"/>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Online hate or targeted harassment campaign</w:t>
      </w:r>
    </w:p>
    <w:p w14:paraId="00E24890" w14:textId="77777777" w:rsidR="00E31500" w:rsidRPr="00D23C74" w:rsidRDefault="004853DF">
      <w:pPr>
        <w:pStyle w:val="Compact"/>
        <w:numPr>
          <w:ilvl w:val="0"/>
          <w:numId w:val="2"/>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Other, please specify: ______</w:t>
      </w:r>
    </w:p>
    <w:p w14:paraId="302A540A" w14:textId="69B6AC61" w:rsidR="00E31500" w:rsidRPr="00D23C74" w:rsidRDefault="004853DF">
      <w:pPr>
        <w:pStyle w:val="FirstParagraph"/>
        <w:rPr>
          <w:rFonts w:ascii="Franklin Gothic Book" w:hAnsi="Franklin Gothic Book"/>
        </w:rPr>
      </w:pPr>
      <w:r w:rsidRPr="00D23C74">
        <w:rPr>
          <w:rFonts w:ascii="Franklin Gothic Book" w:hAnsi="Franklin Gothic Book"/>
        </w:rPr>
        <w:t>Observations: ______</w:t>
      </w:r>
      <w:r w:rsidR="1EF767F9" w:rsidRPr="00D23C74">
        <w:rPr>
          <w:rFonts w:ascii="Franklin Gothic Book" w:hAnsi="Franklin Gothic Book"/>
        </w:rPr>
        <w:t>_______</w:t>
      </w:r>
    </w:p>
    <w:p w14:paraId="04066B4C" w14:textId="05D2F7EB" w:rsidR="00E31500" w:rsidRPr="00D23C74" w:rsidRDefault="004853DF">
      <w:pPr>
        <w:pStyle w:val="FirstParagraph"/>
        <w:rPr>
          <w:rFonts w:ascii="Franklin Gothic Book" w:hAnsi="Franklin Gothic Book"/>
        </w:rPr>
      </w:pPr>
      <w:r w:rsidRPr="00D23C74">
        <w:rPr>
          <w:rFonts w:ascii="Franklin Gothic Book" w:hAnsi="Franklin Gothic Book"/>
        </w:rPr>
        <w:t>Level reference: ___</w:t>
      </w:r>
      <w:r w:rsidR="14E5A7DC" w:rsidRPr="00D23C74">
        <w:rPr>
          <w:rFonts w:ascii="Franklin Gothic Book" w:hAnsi="Franklin Gothic Book"/>
        </w:rPr>
        <w:t>_______</w:t>
      </w:r>
    </w:p>
    <w:p w14:paraId="054EF1D2" w14:textId="0136E98D" w:rsidR="00E31500" w:rsidRPr="00D23C74" w:rsidRDefault="004853DF">
      <w:pPr>
        <w:pStyle w:val="Heading3"/>
        <w:rPr>
          <w:rFonts w:ascii="Franklin Gothic Book" w:hAnsi="Franklin Gothic Book"/>
        </w:rPr>
      </w:pPr>
      <w:bookmarkStart w:id="4" w:name="b2.-targeting"/>
      <w:bookmarkEnd w:id="3"/>
      <w:r w:rsidRPr="00D23C74">
        <w:rPr>
          <w:rFonts w:ascii="Franklin Gothic Book" w:hAnsi="Franklin Gothic Book"/>
        </w:rPr>
        <w:t>B2. Targeting</w:t>
      </w:r>
    </w:p>
    <w:p w14:paraId="409FAE88" w14:textId="77777777" w:rsidR="00E31500" w:rsidRPr="00D23C74" w:rsidRDefault="004853DF">
      <w:pPr>
        <w:pStyle w:val="Compact"/>
        <w:numPr>
          <w:ilvl w:val="0"/>
          <w:numId w:val="3"/>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General pressure on the academic community</w:t>
      </w:r>
    </w:p>
    <w:p w14:paraId="48F77C89" w14:textId="77777777" w:rsidR="00E31500" w:rsidRPr="00D23C74" w:rsidRDefault="004853DF">
      <w:pPr>
        <w:pStyle w:val="Compact"/>
        <w:numPr>
          <w:ilvl w:val="0"/>
          <w:numId w:val="3"/>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Pressure directed at a research topic or group</w:t>
      </w:r>
    </w:p>
    <w:p w14:paraId="59717613" w14:textId="77777777" w:rsidR="00E31500" w:rsidRPr="00D23C74" w:rsidRDefault="004853DF">
      <w:pPr>
        <w:pStyle w:val="Compact"/>
        <w:numPr>
          <w:ilvl w:val="0"/>
          <w:numId w:val="3"/>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Individualized threat against the person (named, personal contact)</w:t>
      </w:r>
    </w:p>
    <w:p w14:paraId="79A05BF0" w14:textId="0A4A6F4B" w:rsidR="008F6C17" w:rsidRPr="00D23C74" w:rsidRDefault="000D7183">
      <w:pPr>
        <w:pStyle w:val="Compact"/>
        <w:numPr>
          <w:ilvl w:val="0"/>
          <w:numId w:val="3"/>
        </w:numPr>
        <w:rPr>
          <w:rFonts w:ascii="Franklin Gothic Book" w:hAnsi="Franklin Gothic Book"/>
        </w:rPr>
      </w:pPr>
      <w:r w:rsidRPr="00D23C74">
        <w:rPr>
          <w:rFonts w:ascii="Segoe UI Symbol" w:hAnsi="Segoe UI Symbol" w:cs="Segoe UI Symbol"/>
          <w:lang w:val="en-US"/>
        </w:rPr>
        <w:t>☐</w:t>
      </w:r>
      <w:r w:rsidRPr="00D23C74">
        <w:rPr>
          <w:rFonts w:ascii="Franklin Gothic Book" w:hAnsi="Franklin Gothic Book"/>
          <w:lang w:val="en-US"/>
        </w:rPr>
        <w:t xml:space="preserve"> Threat directed at the person’s identity </w:t>
      </w:r>
      <w:r w:rsidR="005462B7" w:rsidRPr="00D23C74">
        <w:rPr>
          <w:rFonts w:ascii="Franklin Gothic Book" w:hAnsi="Franklin Gothic Book"/>
          <w:lang w:val="en-US"/>
        </w:rPr>
        <w:t>(e.g.</w:t>
      </w:r>
      <w:r w:rsidRPr="00D23C74">
        <w:rPr>
          <w:rFonts w:ascii="Franklin Gothic Book" w:hAnsi="Franklin Gothic Book"/>
          <w:lang w:val="en-US"/>
        </w:rPr>
        <w:t xml:space="preserve"> ethnicity, religion, gender, sexual orientation, or other minority background</w:t>
      </w:r>
      <w:r w:rsidR="005462B7" w:rsidRPr="00D23C74">
        <w:rPr>
          <w:rFonts w:ascii="Franklin Gothic Book" w:hAnsi="Franklin Gothic Book"/>
          <w:lang w:val="en-US"/>
        </w:rPr>
        <w:t>,</w:t>
      </w:r>
      <w:r w:rsidRPr="00D23C74">
        <w:rPr>
          <w:rFonts w:ascii="Franklin Gothic Book" w:hAnsi="Franklin Gothic Book"/>
          <w:lang w:val="en-US"/>
        </w:rPr>
        <w:t xml:space="preserve"> whether arising from their academic activities or their personal life</w:t>
      </w:r>
      <w:r w:rsidR="005462B7" w:rsidRPr="00D23C74">
        <w:rPr>
          <w:rFonts w:ascii="Franklin Gothic Book" w:hAnsi="Franklin Gothic Book"/>
          <w:lang w:val="en-US"/>
        </w:rPr>
        <w:t>)</w:t>
      </w:r>
    </w:p>
    <w:p w14:paraId="70CB9CBA" w14:textId="77777777" w:rsidR="00E31500" w:rsidRPr="00D23C74" w:rsidRDefault="004853DF">
      <w:pPr>
        <w:pStyle w:val="FirstParagraph"/>
        <w:rPr>
          <w:rFonts w:ascii="Franklin Gothic Book" w:hAnsi="Franklin Gothic Book"/>
        </w:rPr>
      </w:pPr>
      <w:r w:rsidRPr="00D23C74">
        <w:rPr>
          <w:rFonts w:ascii="Franklin Gothic Book" w:hAnsi="Franklin Gothic Book"/>
        </w:rPr>
        <w:t>Observations: ______ Level reference: ___</w:t>
      </w:r>
    </w:p>
    <w:p w14:paraId="4E488601" w14:textId="50BB1D52" w:rsidR="00E31500" w:rsidRPr="00D23C74" w:rsidRDefault="004853DF">
      <w:pPr>
        <w:pStyle w:val="Heading3"/>
        <w:rPr>
          <w:rFonts w:ascii="Franklin Gothic Book" w:hAnsi="Franklin Gothic Book"/>
        </w:rPr>
      </w:pPr>
      <w:bookmarkStart w:id="5" w:name="X667c68ccb5a4b88b01d1dd56589f4f966916acf"/>
      <w:bookmarkEnd w:id="4"/>
      <w:r w:rsidRPr="00D23C74">
        <w:rPr>
          <w:rFonts w:ascii="Franklin Gothic Book" w:hAnsi="Franklin Gothic Book"/>
        </w:rPr>
        <w:t>B3. Materialization (acts that have occurred)</w:t>
      </w:r>
    </w:p>
    <w:p w14:paraId="4F49A6B5" w14:textId="77777777" w:rsidR="00E31500" w:rsidRPr="00D23C74" w:rsidRDefault="004853DF">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Censorship, publication bans, career harm</w:t>
      </w:r>
    </w:p>
    <w:p w14:paraId="578D5F7E" w14:textId="77777777" w:rsidR="00E31500" w:rsidRPr="00D23C74" w:rsidRDefault="004853DF">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Interrogation, surveillance, travel restrictions</w:t>
      </w:r>
    </w:p>
    <w:p w14:paraId="65955AA2" w14:textId="77777777" w:rsidR="00E31500" w:rsidRPr="00D23C74" w:rsidRDefault="004853DF">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Dismissal or removal from office on political grounds</w:t>
      </w:r>
    </w:p>
    <w:p w14:paraId="2DC2EE57" w14:textId="77777777" w:rsidR="00E31500" w:rsidRPr="00D23C74" w:rsidRDefault="004853DF">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Pending prosecution or investigation</w:t>
      </w:r>
    </w:p>
    <w:p w14:paraId="7156A638" w14:textId="11EB1DBA" w:rsidR="005462B7" w:rsidRPr="00D23C74" w:rsidRDefault="005462B7">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cs="Segoe UI Symbol"/>
        </w:rPr>
        <w:t xml:space="preserve"> </w:t>
      </w:r>
      <w:r w:rsidRPr="00D23C74">
        <w:rPr>
          <w:rFonts w:ascii="Franklin Gothic Book" w:hAnsi="Franklin Gothic Book"/>
        </w:rPr>
        <w:t>Intimidation</w:t>
      </w:r>
    </w:p>
    <w:p w14:paraId="2A3E5241" w14:textId="77777777" w:rsidR="00E31500" w:rsidRPr="00D23C74" w:rsidRDefault="004853DF">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Arrest or short-term deprivation of liberty</w:t>
      </w:r>
    </w:p>
    <w:p w14:paraId="33E64881" w14:textId="77777777" w:rsidR="00E31500" w:rsidRPr="00D23C74" w:rsidRDefault="004853DF">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Violence or attempted violence against the applicant</w:t>
      </w:r>
    </w:p>
    <w:p w14:paraId="24783BE1" w14:textId="77777777" w:rsidR="00E31500" w:rsidRPr="00D23C74" w:rsidRDefault="004853DF">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Death threat or comparable serious threat</w:t>
      </w:r>
    </w:p>
    <w:p w14:paraId="339DF75D" w14:textId="77777777" w:rsidR="00E31500" w:rsidRPr="00D23C74" w:rsidRDefault="004853DF">
      <w:pPr>
        <w:pStyle w:val="Compact"/>
        <w:numPr>
          <w:ilvl w:val="0"/>
          <w:numId w:val="4"/>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Imprisonment, disappearance, or death of a colleague/close associate in the same context</w:t>
      </w:r>
    </w:p>
    <w:p w14:paraId="4E276F58" w14:textId="77777777" w:rsidR="00E31500" w:rsidRPr="00D23C74" w:rsidRDefault="004853DF">
      <w:pPr>
        <w:pStyle w:val="FirstParagraph"/>
        <w:rPr>
          <w:rFonts w:ascii="Franklin Gothic Book" w:hAnsi="Franklin Gothic Book"/>
        </w:rPr>
      </w:pPr>
      <w:r w:rsidRPr="00D23C74">
        <w:rPr>
          <w:rFonts w:ascii="Franklin Gothic Book" w:hAnsi="Franklin Gothic Book"/>
        </w:rPr>
        <w:t>Observations and documentation: ______ Level reference: ___</w:t>
      </w:r>
    </w:p>
    <w:p w14:paraId="59E76486" w14:textId="5A7EEA9A" w:rsidR="00E31500" w:rsidRPr="00D23C74" w:rsidRDefault="004853DF">
      <w:pPr>
        <w:pStyle w:val="Heading3"/>
        <w:rPr>
          <w:rFonts w:ascii="Franklin Gothic Book" w:hAnsi="Franklin Gothic Book"/>
        </w:rPr>
      </w:pPr>
      <w:bookmarkStart w:id="6" w:name="b4.-temporality-and-escalation"/>
      <w:bookmarkEnd w:id="5"/>
      <w:r w:rsidRPr="00D23C74">
        <w:rPr>
          <w:rFonts w:ascii="Franklin Gothic Book" w:hAnsi="Franklin Gothic Book"/>
        </w:rPr>
        <w:t>B4. Temporality and escalation</w:t>
      </w:r>
    </w:p>
    <w:p w14:paraId="1D08558E" w14:textId="77777777" w:rsidR="00E31500" w:rsidRPr="00D23C74" w:rsidRDefault="004853DF">
      <w:pPr>
        <w:pStyle w:val="Compact"/>
        <w:numPr>
          <w:ilvl w:val="0"/>
          <w:numId w:val="5"/>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Situation stable / prolonged pressure</w:t>
      </w:r>
    </w:p>
    <w:p w14:paraId="63C6D923" w14:textId="77777777" w:rsidR="00E31500" w:rsidRPr="00D23C74" w:rsidRDefault="004853DF">
      <w:pPr>
        <w:pStyle w:val="Compact"/>
        <w:numPr>
          <w:ilvl w:val="0"/>
          <w:numId w:val="5"/>
        </w:numPr>
        <w:rPr>
          <w:rFonts w:ascii="Franklin Gothic Book" w:hAnsi="Franklin Gothic Book"/>
        </w:rPr>
      </w:pPr>
      <w:r w:rsidRPr="00D23C74">
        <w:rPr>
          <w:rFonts w:ascii="Segoe UI Symbol" w:hAnsi="Segoe UI Symbol" w:cs="Segoe UI Symbol"/>
          <w:lang w:val="en-US"/>
        </w:rPr>
        <w:t>☐</w:t>
      </w:r>
      <w:r w:rsidRPr="00D23C74">
        <w:rPr>
          <w:rFonts w:ascii="Franklin Gothic Book" w:hAnsi="Franklin Gothic Book"/>
          <w:lang w:val="en-US"/>
        </w:rPr>
        <w:t xml:space="preserve"> Escalating (e.g. upcoming trial, new legislation, intensifying threats)</w:t>
      </w:r>
    </w:p>
    <w:p w14:paraId="5E850887" w14:textId="4D506D17" w:rsidR="00E31500" w:rsidRPr="00D23C74" w:rsidRDefault="004853DF">
      <w:pPr>
        <w:pStyle w:val="Compact"/>
        <w:numPr>
          <w:ilvl w:val="0"/>
          <w:numId w:val="5"/>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Imminent: action expected within days–weeks (arrest warrant, travel ban entering into force,</w:t>
      </w:r>
      <w:r w:rsidR="005462B7" w:rsidRPr="00D23C74">
        <w:rPr>
          <w:rFonts w:ascii="Franklin Gothic Book" w:hAnsi="Franklin Gothic Book"/>
        </w:rPr>
        <w:t xml:space="preserve"> risk of forced return,</w:t>
      </w:r>
      <w:r w:rsidRPr="00D23C74">
        <w:rPr>
          <w:rFonts w:ascii="Franklin Gothic Book" w:hAnsi="Franklin Gothic Book"/>
        </w:rPr>
        <w:t xml:space="preserve"> spread of conflict)</w:t>
      </w:r>
    </w:p>
    <w:p w14:paraId="30A503B4" w14:textId="77777777" w:rsidR="00E31500" w:rsidRPr="00D23C74" w:rsidRDefault="004853DF">
      <w:pPr>
        <w:pStyle w:val="FirstParagraph"/>
        <w:rPr>
          <w:rFonts w:ascii="Franklin Gothic Book" w:hAnsi="Franklin Gothic Book"/>
        </w:rPr>
      </w:pPr>
      <w:r w:rsidRPr="00D23C74">
        <w:rPr>
          <w:rFonts w:ascii="Franklin Gothic Book" w:hAnsi="Franklin Gothic Book"/>
        </w:rPr>
        <w:t>Observations: ______ Level reference: ___</w:t>
      </w:r>
    </w:p>
    <w:p w14:paraId="458BD001" w14:textId="276E0E69" w:rsidR="00E31500" w:rsidRPr="00D23C74" w:rsidRDefault="00DB2F78">
      <w:pPr>
        <w:pStyle w:val="Heading3"/>
        <w:rPr>
          <w:rFonts w:ascii="Franklin Gothic Book" w:hAnsi="Franklin Gothic Book"/>
        </w:rPr>
      </w:pPr>
      <w:bookmarkStart w:id="7" w:name="X7b7da31ee79c06d41603ced42a70bac796b11df"/>
      <w:bookmarkEnd w:id="6"/>
      <w:r w:rsidRPr="00D23C74">
        <w:rPr>
          <w:rFonts w:ascii="Franklin Gothic Book" w:hAnsi="Franklin Gothic Book"/>
        </w:rPr>
        <w:t>B</w:t>
      </w:r>
      <w:r w:rsidR="004853DF" w:rsidRPr="00D23C74">
        <w:rPr>
          <w:rFonts w:ascii="Franklin Gothic Book" w:hAnsi="Franklin Gothic Book"/>
        </w:rPr>
        <w:t xml:space="preserve">5. Vulnerability factors </w:t>
      </w:r>
    </w:p>
    <w:p w14:paraId="436EE55F" w14:textId="49675BAF" w:rsidR="008F6C17" w:rsidRPr="00D23C74" w:rsidRDefault="000D7183">
      <w:pPr>
        <w:pStyle w:val="FirstParagraph"/>
        <w:rPr>
          <w:rFonts w:ascii="Franklin Gothic Book" w:hAnsi="Franklin Gothic Book"/>
        </w:rPr>
      </w:pPr>
      <w:r w:rsidRPr="00D23C74">
        <w:rPr>
          <w:rFonts w:ascii="Franklin Gothic Book" w:hAnsi="Franklin Gothic Book"/>
        </w:rPr>
        <w:t>This section covers factors that increase the person’s exposure to a threat arising on other grounds</w:t>
      </w:r>
      <w:r w:rsidR="00212EAC" w:rsidRPr="00D23C74">
        <w:rPr>
          <w:rFonts w:ascii="Franklin Gothic Book" w:hAnsi="Franklin Gothic Book"/>
        </w:rPr>
        <w:t>. W</w:t>
      </w:r>
      <w:r w:rsidR="00FB707D" w:rsidRPr="00D23C74">
        <w:rPr>
          <w:rFonts w:ascii="Franklin Gothic Book" w:hAnsi="Franklin Gothic Book"/>
        </w:rPr>
        <w:t>here</w:t>
      </w:r>
      <w:r w:rsidRPr="00D23C74">
        <w:rPr>
          <w:rFonts w:ascii="Franklin Gothic Book" w:hAnsi="Franklin Gothic Book"/>
        </w:rPr>
        <w:t xml:space="preserve"> identity is itself the basis of the targeting, record it under B2 and do not count the same ground again here.</w:t>
      </w:r>
    </w:p>
    <w:p w14:paraId="1FB7985F" w14:textId="77777777" w:rsidR="00E31500" w:rsidRPr="00D23C74" w:rsidRDefault="004853DF">
      <w:pPr>
        <w:pStyle w:val="Compact"/>
        <w:numPr>
          <w:ilvl w:val="0"/>
          <w:numId w:val="6"/>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Additional risk related to gender or sexual orientation</w:t>
      </w:r>
    </w:p>
    <w:p w14:paraId="615D3E77" w14:textId="77777777" w:rsidR="00E31500" w:rsidRPr="00D23C74" w:rsidRDefault="004853DF">
      <w:pPr>
        <w:pStyle w:val="Compact"/>
        <w:numPr>
          <w:ilvl w:val="0"/>
          <w:numId w:val="6"/>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Ethnic, religious, or other minority background</w:t>
      </w:r>
    </w:p>
    <w:p w14:paraId="51323FC9" w14:textId="77777777" w:rsidR="00E31500" w:rsidRPr="00D23C74" w:rsidRDefault="004853DF">
      <w:pPr>
        <w:pStyle w:val="Compact"/>
        <w:numPr>
          <w:ilvl w:val="0"/>
          <w:numId w:val="6"/>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Refugee or stateless status</w:t>
      </w:r>
    </w:p>
    <w:p w14:paraId="0FC5D2B8" w14:textId="77777777" w:rsidR="00E31500" w:rsidRPr="00D23C74" w:rsidRDefault="004853DF">
      <w:pPr>
        <w:pStyle w:val="Compact"/>
        <w:numPr>
          <w:ilvl w:val="0"/>
          <w:numId w:val="6"/>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High public profile / media visibility</w:t>
      </w:r>
    </w:p>
    <w:p w14:paraId="3331A85F" w14:textId="77777777" w:rsidR="00E31500" w:rsidRPr="00D23C74" w:rsidRDefault="004853DF">
      <w:pPr>
        <w:pStyle w:val="Compact"/>
        <w:numPr>
          <w:ilvl w:val="0"/>
          <w:numId w:val="6"/>
        </w:numPr>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Pressure directed at family members</w:t>
      </w:r>
    </w:p>
    <w:p w14:paraId="131521F3" w14:textId="77777777" w:rsidR="00E31500" w:rsidRPr="00D23C74" w:rsidRDefault="004853DF">
      <w:pPr>
        <w:pStyle w:val="Compact"/>
        <w:numPr>
          <w:ilvl w:val="0"/>
          <w:numId w:val="6"/>
        </w:numPr>
        <w:rPr>
          <w:rFonts w:ascii="Franklin Gothic Book" w:hAnsi="Franklin Gothic Book"/>
        </w:rPr>
      </w:pPr>
      <w:r w:rsidRPr="00D23C74">
        <w:rPr>
          <w:rFonts w:ascii="Segoe UI Symbol" w:hAnsi="Segoe UI Symbol" w:cs="Segoe UI Symbol"/>
          <w:lang w:val="en-US"/>
        </w:rPr>
        <w:t>☐</w:t>
      </w:r>
      <w:r w:rsidRPr="00D23C74">
        <w:rPr>
          <w:rFonts w:ascii="Franklin Gothic Book" w:hAnsi="Franklin Gothic Book"/>
          <w:lang w:val="en-US"/>
        </w:rPr>
        <w:t xml:space="preserve"> Health condition or other particular vulnerability</w:t>
      </w:r>
    </w:p>
    <w:p w14:paraId="2CC42E29" w14:textId="77777777" w:rsidR="00E31500" w:rsidRPr="00D23C74" w:rsidRDefault="004853DF">
      <w:pPr>
        <w:pStyle w:val="FirstParagraph"/>
        <w:rPr>
          <w:rFonts w:ascii="Franklin Gothic Book" w:hAnsi="Franklin Gothic Book"/>
        </w:rPr>
      </w:pPr>
      <w:r w:rsidRPr="00D23C74">
        <w:rPr>
          <w:rFonts w:ascii="Franklin Gothic Book" w:hAnsi="Franklin Gothic Book"/>
        </w:rPr>
        <w:t>Observations: ______</w:t>
      </w:r>
    </w:p>
    <w:p w14:paraId="7D2BAE49" w14:textId="58E50611" w:rsidR="00E31500" w:rsidRPr="00D23C74" w:rsidRDefault="004853DF">
      <w:pPr>
        <w:pStyle w:val="Heading3"/>
        <w:rPr>
          <w:rFonts w:ascii="Franklin Gothic Book" w:hAnsi="Franklin Gothic Book"/>
        </w:rPr>
      </w:pPr>
      <w:bookmarkStart w:id="8" w:name="b6.-country-context"/>
      <w:bookmarkEnd w:id="7"/>
      <w:r w:rsidRPr="00D23C74">
        <w:rPr>
          <w:rFonts w:ascii="Franklin Gothic Book" w:hAnsi="Franklin Gothic Book"/>
        </w:rPr>
        <w:t>B6. Country context</w:t>
      </w:r>
    </w:p>
    <w:tbl>
      <w:tblPr>
        <w:tblStyle w:val="Table"/>
        <w:tblW w:w="0" w:type="auto"/>
        <w:tblLook w:val="0020" w:firstRow="1" w:lastRow="0" w:firstColumn="0" w:lastColumn="0" w:noHBand="0" w:noVBand="0"/>
      </w:tblPr>
      <w:tblGrid>
        <w:gridCol w:w="4454"/>
        <w:gridCol w:w="1709"/>
        <w:gridCol w:w="1801"/>
      </w:tblGrid>
      <w:tr w:rsidR="00E31500" w:rsidRPr="00D23C74" w14:paraId="42322673" w14:textId="77777777" w:rsidTr="727E4177">
        <w:trPr>
          <w:cnfStyle w:val="100000000000" w:firstRow="1" w:lastRow="0" w:firstColumn="0" w:lastColumn="0" w:oddVBand="0" w:evenVBand="0" w:oddHBand="0" w:evenHBand="0" w:firstRowFirstColumn="0" w:firstRowLastColumn="0" w:lastRowFirstColumn="0" w:lastRowLastColumn="0"/>
          <w:tblHeader/>
        </w:trPr>
        <w:tc>
          <w:tcPr>
            <w:tcW w:w="0" w:type="auto"/>
          </w:tcPr>
          <w:p w14:paraId="0FCA2D18" w14:textId="77777777" w:rsidR="00E31500" w:rsidRPr="00D23C74" w:rsidRDefault="004853DF">
            <w:pPr>
              <w:pStyle w:val="Compact"/>
              <w:rPr>
                <w:rFonts w:ascii="Franklin Gothic Book" w:hAnsi="Franklin Gothic Book"/>
              </w:rPr>
            </w:pPr>
            <w:r w:rsidRPr="00D23C74">
              <w:rPr>
                <w:rFonts w:ascii="Franklin Gothic Book" w:hAnsi="Franklin Gothic Book"/>
              </w:rPr>
              <w:t>Indicator</w:t>
            </w:r>
          </w:p>
        </w:tc>
        <w:tc>
          <w:tcPr>
            <w:tcW w:w="0" w:type="auto"/>
          </w:tcPr>
          <w:p w14:paraId="5A30ADE3" w14:textId="77777777" w:rsidR="00E31500" w:rsidRPr="00D23C74" w:rsidRDefault="004853DF">
            <w:pPr>
              <w:pStyle w:val="Compact"/>
              <w:rPr>
                <w:rFonts w:ascii="Franklin Gothic Book" w:hAnsi="Franklin Gothic Book"/>
              </w:rPr>
            </w:pPr>
            <w:r w:rsidRPr="00D23C74">
              <w:rPr>
                <w:rFonts w:ascii="Franklin Gothic Book" w:hAnsi="Franklin Gothic Book"/>
              </w:rPr>
              <w:t>Value/category</w:t>
            </w:r>
          </w:p>
        </w:tc>
        <w:tc>
          <w:tcPr>
            <w:tcW w:w="0" w:type="auto"/>
          </w:tcPr>
          <w:p w14:paraId="188BB1D6" w14:textId="77777777" w:rsidR="00E31500" w:rsidRPr="00D23C74" w:rsidRDefault="004853DF">
            <w:pPr>
              <w:pStyle w:val="Compact"/>
              <w:rPr>
                <w:rFonts w:ascii="Franklin Gothic Book" w:hAnsi="Franklin Gothic Book"/>
              </w:rPr>
            </w:pPr>
            <w:r w:rsidRPr="00D23C74">
              <w:rPr>
                <w:rFonts w:ascii="Franklin Gothic Book" w:hAnsi="Franklin Gothic Book"/>
              </w:rPr>
              <w:t>Source and date</w:t>
            </w:r>
          </w:p>
        </w:tc>
      </w:tr>
      <w:tr w:rsidR="00E31500" w:rsidRPr="00D23C74" w14:paraId="712CDC0B" w14:textId="77777777" w:rsidTr="727E4177">
        <w:tc>
          <w:tcPr>
            <w:tcW w:w="0" w:type="auto"/>
          </w:tcPr>
          <w:p w14:paraId="18F9DD1A" w14:textId="77777777" w:rsidR="00E31500" w:rsidRPr="00D23C74" w:rsidRDefault="004853DF">
            <w:pPr>
              <w:pStyle w:val="Compact"/>
              <w:rPr>
                <w:rFonts w:ascii="Franklin Gothic Book" w:hAnsi="Franklin Gothic Book"/>
              </w:rPr>
            </w:pPr>
            <w:r w:rsidRPr="00D23C74">
              <w:rPr>
                <w:rFonts w:ascii="Franklin Gothic Book" w:hAnsi="Franklin Gothic Book"/>
              </w:rPr>
              <w:t>Academic Freedom Index</w:t>
            </w:r>
          </w:p>
        </w:tc>
        <w:tc>
          <w:tcPr>
            <w:tcW w:w="0" w:type="auto"/>
          </w:tcPr>
          <w:p w14:paraId="44A3E152" w14:textId="77777777" w:rsidR="00E31500" w:rsidRPr="00D23C74" w:rsidRDefault="00E31500">
            <w:pPr>
              <w:pStyle w:val="Compact"/>
              <w:rPr>
                <w:rFonts w:ascii="Franklin Gothic Book" w:hAnsi="Franklin Gothic Book"/>
              </w:rPr>
            </w:pPr>
          </w:p>
        </w:tc>
        <w:tc>
          <w:tcPr>
            <w:tcW w:w="0" w:type="auto"/>
          </w:tcPr>
          <w:p w14:paraId="5E07ED70" w14:textId="77777777" w:rsidR="00E31500" w:rsidRPr="00D23C74" w:rsidRDefault="00E31500">
            <w:pPr>
              <w:pStyle w:val="Compact"/>
              <w:rPr>
                <w:rFonts w:ascii="Franklin Gothic Book" w:hAnsi="Franklin Gothic Book"/>
              </w:rPr>
            </w:pPr>
          </w:p>
        </w:tc>
      </w:tr>
      <w:tr w:rsidR="00E31500" w:rsidRPr="00D23C74" w14:paraId="1E59D70F" w14:textId="77777777" w:rsidTr="727E4177">
        <w:tc>
          <w:tcPr>
            <w:tcW w:w="0" w:type="auto"/>
          </w:tcPr>
          <w:p w14:paraId="61028396" w14:textId="77777777" w:rsidR="00E31500" w:rsidRPr="00D23C74" w:rsidRDefault="004853DF">
            <w:pPr>
              <w:pStyle w:val="Compact"/>
              <w:rPr>
                <w:rFonts w:ascii="Franklin Gothic Book" w:hAnsi="Franklin Gothic Book"/>
              </w:rPr>
            </w:pPr>
            <w:r w:rsidRPr="00D23C74">
              <w:rPr>
                <w:rFonts w:ascii="Franklin Gothic Book" w:hAnsi="Franklin Gothic Book"/>
              </w:rPr>
              <w:t>Freedom House rating</w:t>
            </w:r>
          </w:p>
        </w:tc>
        <w:tc>
          <w:tcPr>
            <w:tcW w:w="0" w:type="auto"/>
          </w:tcPr>
          <w:p w14:paraId="387EF96B" w14:textId="77777777" w:rsidR="00E31500" w:rsidRPr="00D23C74" w:rsidRDefault="00E31500">
            <w:pPr>
              <w:pStyle w:val="Compact"/>
              <w:rPr>
                <w:rFonts w:ascii="Franklin Gothic Book" w:hAnsi="Franklin Gothic Book"/>
              </w:rPr>
            </w:pPr>
          </w:p>
        </w:tc>
        <w:tc>
          <w:tcPr>
            <w:tcW w:w="0" w:type="auto"/>
          </w:tcPr>
          <w:p w14:paraId="7A33553C" w14:textId="77777777" w:rsidR="00E31500" w:rsidRPr="00D23C74" w:rsidRDefault="00E31500">
            <w:pPr>
              <w:pStyle w:val="Compact"/>
              <w:rPr>
                <w:rFonts w:ascii="Franklin Gothic Book" w:hAnsi="Franklin Gothic Book"/>
              </w:rPr>
            </w:pPr>
          </w:p>
        </w:tc>
      </w:tr>
      <w:tr w:rsidR="00E31500" w:rsidRPr="00D23C74" w14:paraId="351F80CA" w14:textId="77777777" w:rsidTr="727E4177">
        <w:tc>
          <w:tcPr>
            <w:tcW w:w="0" w:type="auto"/>
          </w:tcPr>
          <w:p w14:paraId="779C2274" w14:textId="77777777" w:rsidR="00E31500" w:rsidRPr="00D23C74" w:rsidRDefault="004853DF">
            <w:pPr>
              <w:pStyle w:val="Compact"/>
              <w:rPr>
                <w:rFonts w:ascii="Franklin Gothic Book" w:hAnsi="Franklin Gothic Book"/>
              </w:rPr>
            </w:pPr>
            <w:r w:rsidRPr="00D23C74">
              <w:rPr>
                <w:rFonts w:ascii="Franklin Gothic Book" w:hAnsi="Franklin Gothic Book"/>
              </w:rPr>
              <w:t>Armed conflict / state of crisis</w:t>
            </w:r>
          </w:p>
        </w:tc>
        <w:tc>
          <w:tcPr>
            <w:tcW w:w="0" w:type="auto"/>
          </w:tcPr>
          <w:p w14:paraId="3BE2AB56" w14:textId="77777777" w:rsidR="00E31500" w:rsidRPr="00D23C74" w:rsidRDefault="004853DF">
            <w:pPr>
              <w:pStyle w:val="Compact"/>
              <w:rPr>
                <w:rFonts w:ascii="Franklin Gothic Book" w:hAnsi="Franklin Gothic Book"/>
              </w:rPr>
            </w:pPr>
            <w:r w:rsidRPr="00D23C74">
              <w:rPr>
                <w:rFonts w:ascii="Franklin Gothic Book" w:hAnsi="Franklin Gothic Book"/>
              </w:rPr>
              <w:t>yes/no</w:t>
            </w:r>
          </w:p>
        </w:tc>
        <w:tc>
          <w:tcPr>
            <w:tcW w:w="0" w:type="auto"/>
          </w:tcPr>
          <w:p w14:paraId="01D3CB00" w14:textId="77777777" w:rsidR="00E31500" w:rsidRPr="00D23C74" w:rsidRDefault="00E31500">
            <w:pPr>
              <w:pStyle w:val="Compact"/>
              <w:rPr>
                <w:rFonts w:ascii="Franklin Gothic Book" w:hAnsi="Franklin Gothic Book"/>
              </w:rPr>
            </w:pPr>
          </w:p>
        </w:tc>
      </w:tr>
      <w:tr w:rsidR="00E31500" w:rsidRPr="00D23C74" w14:paraId="52C18636" w14:textId="77777777" w:rsidTr="727E4177">
        <w:tc>
          <w:tcPr>
            <w:tcW w:w="0" w:type="auto"/>
          </w:tcPr>
          <w:p w14:paraId="149C8B4C" w14:textId="77777777" w:rsidR="00E31500" w:rsidRPr="00D23C74" w:rsidRDefault="004853DF">
            <w:pPr>
              <w:pStyle w:val="Compact"/>
              <w:rPr>
                <w:rFonts w:ascii="Franklin Gothic Book" w:hAnsi="Franklin Gothic Book"/>
              </w:rPr>
            </w:pPr>
            <w:r w:rsidRPr="00D23C74">
              <w:rPr>
                <w:rFonts w:ascii="Franklin Gothic Book" w:hAnsi="Franklin Gothic Book"/>
              </w:rPr>
              <w:t>Ministry for Foreign Affairs travel advisory</w:t>
            </w:r>
          </w:p>
        </w:tc>
        <w:tc>
          <w:tcPr>
            <w:tcW w:w="0" w:type="auto"/>
          </w:tcPr>
          <w:p w14:paraId="549898C8" w14:textId="77777777" w:rsidR="00E31500" w:rsidRPr="00D23C74" w:rsidRDefault="00E31500">
            <w:pPr>
              <w:pStyle w:val="Compact"/>
              <w:rPr>
                <w:rFonts w:ascii="Franklin Gothic Book" w:hAnsi="Franklin Gothic Book"/>
              </w:rPr>
            </w:pPr>
          </w:p>
        </w:tc>
        <w:tc>
          <w:tcPr>
            <w:tcW w:w="0" w:type="auto"/>
          </w:tcPr>
          <w:p w14:paraId="7D2A1701" w14:textId="77777777" w:rsidR="00E31500" w:rsidRPr="00D23C74" w:rsidRDefault="00E31500">
            <w:pPr>
              <w:pStyle w:val="Compact"/>
              <w:rPr>
                <w:rFonts w:ascii="Franklin Gothic Book" w:hAnsi="Franklin Gothic Book"/>
              </w:rPr>
            </w:pPr>
          </w:p>
        </w:tc>
      </w:tr>
      <w:tr w:rsidR="00E31500" w:rsidRPr="00D23C74" w14:paraId="710F2E1F" w14:textId="77777777" w:rsidTr="727E4177">
        <w:tc>
          <w:tcPr>
            <w:tcW w:w="0" w:type="auto"/>
          </w:tcPr>
          <w:p w14:paraId="23559085" w14:textId="1515D4AB" w:rsidR="008F6C17" w:rsidRPr="00D23C74" w:rsidRDefault="000D7183">
            <w:pPr>
              <w:pStyle w:val="Compact"/>
              <w:rPr>
                <w:rFonts w:ascii="Franklin Gothic Book" w:hAnsi="Franklin Gothic Book"/>
              </w:rPr>
            </w:pPr>
            <w:r w:rsidRPr="00D23C74">
              <w:rPr>
                <w:rFonts w:ascii="Franklin Gothic Book" w:hAnsi="Franklin Gothic Book"/>
                <w:lang w:val="en-US"/>
              </w:rPr>
              <w:t>Other (e.g. NGOs</w:t>
            </w:r>
            <w:r w:rsidR="005462B7" w:rsidRPr="00D23C74">
              <w:rPr>
                <w:rFonts w:ascii="Franklin Gothic Book" w:hAnsi="Franklin Gothic Book"/>
                <w:lang w:val="en-US"/>
              </w:rPr>
              <w:t>, UN, human rights report</w:t>
            </w:r>
            <w:r w:rsidRPr="00D23C74">
              <w:rPr>
                <w:rFonts w:ascii="Franklin Gothic Book" w:hAnsi="Franklin Gothic Book"/>
                <w:lang w:val="en-US"/>
              </w:rPr>
              <w:t>)</w:t>
            </w:r>
          </w:p>
        </w:tc>
        <w:tc>
          <w:tcPr>
            <w:tcW w:w="0" w:type="auto"/>
          </w:tcPr>
          <w:p w14:paraId="2495FA1C" w14:textId="77777777" w:rsidR="008F6C17" w:rsidRPr="00D23C74" w:rsidRDefault="008F6C17">
            <w:pPr>
              <w:pStyle w:val="Compact"/>
              <w:rPr>
                <w:rFonts w:ascii="Franklin Gothic Book" w:hAnsi="Franklin Gothic Book"/>
              </w:rPr>
            </w:pPr>
          </w:p>
        </w:tc>
        <w:tc>
          <w:tcPr>
            <w:tcW w:w="0" w:type="auto"/>
          </w:tcPr>
          <w:p w14:paraId="28A8DC11" w14:textId="77777777" w:rsidR="008F6C17" w:rsidRPr="00D23C74" w:rsidRDefault="008F6C17">
            <w:pPr>
              <w:pStyle w:val="Compact"/>
              <w:rPr>
                <w:rFonts w:ascii="Franklin Gothic Book" w:hAnsi="Franklin Gothic Book"/>
              </w:rPr>
            </w:pPr>
          </w:p>
        </w:tc>
      </w:tr>
      <w:tr w:rsidR="00E31500" w:rsidRPr="00D23C74" w14:paraId="41AC2FFA" w14:textId="77777777" w:rsidTr="727E4177">
        <w:tc>
          <w:tcPr>
            <w:tcW w:w="0" w:type="auto"/>
          </w:tcPr>
          <w:p w14:paraId="6E695312" w14:textId="4D0C3D7F" w:rsidR="008F6C17" w:rsidRPr="00D23C74" w:rsidRDefault="008F6C17">
            <w:pPr>
              <w:pStyle w:val="Compact"/>
              <w:rPr>
                <w:rFonts w:ascii="Franklin Gothic Book" w:hAnsi="Franklin Gothic Book"/>
              </w:rPr>
            </w:pPr>
          </w:p>
        </w:tc>
        <w:tc>
          <w:tcPr>
            <w:tcW w:w="0" w:type="auto"/>
          </w:tcPr>
          <w:p w14:paraId="59A4C476" w14:textId="77777777" w:rsidR="008F6C17" w:rsidRPr="00D23C74" w:rsidRDefault="008F6C17">
            <w:pPr>
              <w:pStyle w:val="Compact"/>
              <w:rPr>
                <w:rFonts w:ascii="Franklin Gothic Book" w:hAnsi="Franklin Gothic Book"/>
              </w:rPr>
            </w:pPr>
          </w:p>
        </w:tc>
        <w:tc>
          <w:tcPr>
            <w:tcW w:w="0" w:type="auto"/>
          </w:tcPr>
          <w:p w14:paraId="2111C480" w14:textId="77777777" w:rsidR="008F6C17" w:rsidRPr="00D23C74" w:rsidRDefault="008F6C17">
            <w:pPr>
              <w:pStyle w:val="Compact"/>
              <w:rPr>
                <w:rFonts w:ascii="Franklin Gothic Book" w:hAnsi="Franklin Gothic Book"/>
              </w:rPr>
            </w:pPr>
          </w:p>
        </w:tc>
      </w:tr>
    </w:tbl>
    <w:p w14:paraId="6546A167" w14:textId="77777777" w:rsidR="00E31500" w:rsidRPr="00D23C74" w:rsidRDefault="00315CAB">
      <w:pPr>
        <w:rPr>
          <w:rFonts w:ascii="Franklin Gothic Book" w:hAnsi="Franklin Gothic Book"/>
        </w:rPr>
      </w:pPr>
      <w:r>
        <w:rPr>
          <w:rFonts w:ascii="Franklin Gothic Book" w:hAnsi="Franklin Gothic Book"/>
        </w:rPr>
        <w:pict w14:anchorId="584D676E">
          <v:rect id="_x0000_i1027" style="width:0;height:1.5pt" o:hralign="center" o:hrstd="t" o:hr="t"/>
        </w:pict>
      </w:r>
    </w:p>
    <w:p w14:paraId="61AAD9D0" w14:textId="3AFBA1DE" w:rsidR="00E31500" w:rsidRPr="00D23C74" w:rsidRDefault="004853DF">
      <w:pPr>
        <w:pStyle w:val="Heading2"/>
        <w:rPr>
          <w:rFonts w:ascii="Franklin Gothic Book" w:hAnsi="Franklin Gothic Book"/>
        </w:rPr>
      </w:pPr>
      <w:bookmarkStart w:id="9" w:name="X7e49c33a653498b2dc88204a3e02dffe8c46a94"/>
      <w:bookmarkEnd w:id="2"/>
      <w:bookmarkEnd w:id="8"/>
      <w:r w:rsidRPr="00D23C74">
        <w:rPr>
          <w:rFonts w:ascii="Franklin Gothic Book" w:hAnsi="Franklin Gothic Book"/>
          <w:lang w:val="en-US"/>
        </w:rPr>
        <w:t>PART C – Criteria Table: Determining the Risk Level</w:t>
      </w:r>
      <w:r w:rsidR="008D6E24" w:rsidRPr="00D23C74">
        <w:rPr>
          <w:rFonts w:ascii="Franklin Gothic Book" w:hAnsi="Franklin Gothic Book"/>
          <w:lang w:val="en-US"/>
        </w:rPr>
        <w:br/>
      </w:r>
    </w:p>
    <w:tbl>
      <w:tblPr>
        <w:tblStyle w:val="TableGridLight"/>
        <w:tblW w:w="5000" w:type="pct"/>
        <w:tblLook w:val="0020" w:firstRow="1" w:lastRow="0" w:firstColumn="0" w:lastColumn="0" w:noHBand="0" w:noVBand="0"/>
      </w:tblPr>
      <w:tblGrid>
        <w:gridCol w:w="1877"/>
        <w:gridCol w:w="1903"/>
        <w:gridCol w:w="1723"/>
        <w:gridCol w:w="2133"/>
        <w:gridCol w:w="2326"/>
      </w:tblGrid>
      <w:tr w:rsidR="0096489D" w:rsidRPr="00D23C74" w14:paraId="0A1E4183" w14:textId="77777777" w:rsidTr="009465B6">
        <w:tc>
          <w:tcPr>
            <w:tcW w:w="0" w:type="auto"/>
            <w:shd w:val="clear" w:color="auto" w:fill="D9D9D9" w:themeFill="background1" w:themeFillShade="D9"/>
          </w:tcPr>
          <w:p w14:paraId="165895FD" w14:textId="77777777" w:rsidR="008F6C17" w:rsidRPr="00D23C74" w:rsidRDefault="000D7183">
            <w:pPr>
              <w:pStyle w:val="Compact"/>
              <w:rPr>
                <w:rFonts w:ascii="Franklin Gothic Book" w:hAnsi="Franklin Gothic Book"/>
              </w:rPr>
            </w:pPr>
            <w:r w:rsidRPr="00D23C74">
              <w:rPr>
                <w:rFonts w:ascii="Franklin Gothic Book" w:hAnsi="Franklin Gothic Book"/>
              </w:rPr>
              <w:t>Dimension</w:t>
            </w:r>
          </w:p>
        </w:tc>
        <w:tc>
          <w:tcPr>
            <w:tcW w:w="0" w:type="auto"/>
            <w:shd w:val="clear" w:color="auto" w:fill="D9D9D9" w:themeFill="background1" w:themeFillShade="D9"/>
          </w:tcPr>
          <w:p w14:paraId="5F7EC341" w14:textId="77777777" w:rsidR="008F6C17" w:rsidRPr="00D23C74" w:rsidRDefault="000D7183">
            <w:pPr>
              <w:pStyle w:val="Compact"/>
              <w:rPr>
                <w:rFonts w:ascii="Franklin Gothic Book" w:hAnsi="Franklin Gothic Book"/>
              </w:rPr>
            </w:pPr>
            <w:r w:rsidRPr="00D23C74">
              <w:rPr>
                <w:rFonts w:ascii="Franklin Gothic Book" w:hAnsi="Franklin Gothic Book"/>
              </w:rPr>
              <w:t>LOW</w:t>
            </w:r>
          </w:p>
        </w:tc>
        <w:tc>
          <w:tcPr>
            <w:tcW w:w="0" w:type="auto"/>
            <w:shd w:val="clear" w:color="auto" w:fill="D9D9D9" w:themeFill="background1" w:themeFillShade="D9"/>
          </w:tcPr>
          <w:p w14:paraId="1D15853C" w14:textId="77777777" w:rsidR="008F6C17" w:rsidRPr="00D23C74" w:rsidRDefault="000D7183">
            <w:pPr>
              <w:pStyle w:val="Compact"/>
              <w:rPr>
                <w:rFonts w:ascii="Franklin Gothic Book" w:hAnsi="Franklin Gothic Book"/>
              </w:rPr>
            </w:pPr>
            <w:r w:rsidRPr="00D23C74">
              <w:rPr>
                <w:rFonts w:ascii="Franklin Gothic Book" w:hAnsi="Franklin Gothic Book"/>
              </w:rPr>
              <w:t>MODEST</w:t>
            </w:r>
          </w:p>
        </w:tc>
        <w:tc>
          <w:tcPr>
            <w:tcW w:w="0" w:type="auto"/>
            <w:shd w:val="clear" w:color="auto" w:fill="D9D9D9" w:themeFill="background1" w:themeFillShade="D9"/>
          </w:tcPr>
          <w:p w14:paraId="5DA5027F" w14:textId="77777777" w:rsidR="008F6C17" w:rsidRPr="00D23C74" w:rsidRDefault="000D7183">
            <w:pPr>
              <w:pStyle w:val="Compact"/>
              <w:rPr>
                <w:rFonts w:ascii="Franklin Gothic Book" w:hAnsi="Franklin Gothic Book"/>
              </w:rPr>
            </w:pPr>
            <w:r w:rsidRPr="00D23C74">
              <w:rPr>
                <w:rFonts w:ascii="Franklin Gothic Book" w:hAnsi="Franklin Gothic Book"/>
              </w:rPr>
              <w:t>SIGNIFICANT</w:t>
            </w:r>
          </w:p>
        </w:tc>
        <w:tc>
          <w:tcPr>
            <w:tcW w:w="0" w:type="auto"/>
            <w:shd w:val="clear" w:color="auto" w:fill="D9D9D9" w:themeFill="background1" w:themeFillShade="D9"/>
          </w:tcPr>
          <w:p w14:paraId="1E5DA8B7" w14:textId="77777777" w:rsidR="008F6C17" w:rsidRPr="00D23C74" w:rsidRDefault="000D7183">
            <w:pPr>
              <w:pStyle w:val="Compact"/>
              <w:rPr>
                <w:rFonts w:ascii="Franklin Gothic Book" w:hAnsi="Franklin Gothic Book"/>
              </w:rPr>
            </w:pPr>
            <w:r w:rsidRPr="00D23C74">
              <w:rPr>
                <w:rFonts w:ascii="Franklin Gothic Book" w:hAnsi="Franklin Gothic Book"/>
              </w:rPr>
              <w:t>SEVERE</w:t>
            </w:r>
          </w:p>
        </w:tc>
      </w:tr>
      <w:tr w:rsidR="0096489D" w:rsidRPr="00D23C74" w14:paraId="1A28F3D8" w14:textId="77777777" w:rsidTr="009465B6">
        <w:tc>
          <w:tcPr>
            <w:tcW w:w="0" w:type="auto"/>
          </w:tcPr>
          <w:p w14:paraId="45C3E793" w14:textId="50C3CEFB" w:rsidR="008F6C17" w:rsidRPr="00D23C74" w:rsidRDefault="000D7183">
            <w:pPr>
              <w:pStyle w:val="Compact"/>
              <w:rPr>
                <w:rFonts w:ascii="Franklin Gothic Book" w:hAnsi="Franklin Gothic Book"/>
              </w:rPr>
            </w:pPr>
            <w:r w:rsidRPr="00D23C74">
              <w:rPr>
                <w:rFonts w:ascii="Franklin Gothic Book" w:hAnsi="Franklin Gothic Book"/>
              </w:rPr>
              <w:t>Displacement and risk of return</w:t>
            </w:r>
          </w:p>
        </w:tc>
        <w:tc>
          <w:tcPr>
            <w:tcW w:w="0" w:type="auto"/>
          </w:tcPr>
          <w:p w14:paraId="0797D9F5" w14:textId="77777777" w:rsidR="008F6C17" w:rsidRPr="00D23C74" w:rsidRDefault="000D7183">
            <w:pPr>
              <w:pStyle w:val="Compact"/>
              <w:rPr>
                <w:rFonts w:ascii="Franklin Gothic Book" w:hAnsi="Franklin Gothic Book"/>
              </w:rPr>
            </w:pPr>
            <w:r w:rsidRPr="00D23C74">
              <w:rPr>
                <w:rFonts w:ascii="Franklin Gothic Book" w:hAnsi="Franklin Gothic Book"/>
              </w:rPr>
              <w:t>Displaced; no current risk and no risk of forced return</w:t>
            </w:r>
          </w:p>
        </w:tc>
        <w:tc>
          <w:tcPr>
            <w:tcW w:w="0" w:type="auto"/>
          </w:tcPr>
          <w:p w14:paraId="67914087" w14:textId="77777777" w:rsidR="008F6C17" w:rsidRPr="00D23C74" w:rsidRDefault="000D7183">
            <w:pPr>
              <w:pStyle w:val="Compact"/>
              <w:rPr>
                <w:rFonts w:ascii="Franklin Gothic Book" w:hAnsi="Franklin Gothic Book"/>
              </w:rPr>
            </w:pPr>
            <w:r w:rsidRPr="00D23C74">
              <w:rPr>
                <w:rFonts w:ascii="Franklin Gothic Book" w:hAnsi="Franklin Gothic Book"/>
              </w:rPr>
              <w:t>Displaced; risk of forced return unclear or unspecified</w:t>
            </w:r>
          </w:p>
        </w:tc>
        <w:tc>
          <w:tcPr>
            <w:tcW w:w="0" w:type="auto"/>
          </w:tcPr>
          <w:p w14:paraId="4A65618B" w14:textId="77777777" w:rsidR="008F6C17" w:rsidRPr="00D23C74" w:rsidRDefault="000D7183">
            <w:pPr>
              <w:pStyle w:val="Compact"/>
              <w:rPr>
                <w:rFonts w:ascii="Franklin Gothic Book" w:hAnsi="Franklin Gothic Book"/>
              </w:rPr>
            </w:pPr>
            <w:r w:rsidRPr="00D23C74">
              <w:rPr>
                <w:rFonts w:ascii="Franklin Gothic Book" w:hAnsi="Franklin Gothic Book"/>
              </w:rPr>
              <w:t>Present risk of losing position, or significant risk of forced return</w:t>
            </w:r>
          </w:p>
        </w:tc>
        <w:tc>
          <w:tcPr>
            <w:tcW w:w="0" w:type="auto"/>
          </w:tcPr>
          <w:p w14:paraId="2E5BFDEB" w14:textId="77777777" w:rsidR="008F6C17" w:rsidRPr="00D23C74" w:rsidRDefault="000D7183">
            <w:pPr>
              <w:pStyle w:val="Compact"/>
              <w:rPr>
                <w:rFonts w:ascii="Franklin Gothic Book" w:hAnsi="Franklin Gothic Book"/>
              </w:rPr>
            </w:pPr>
            <w:r w:rsidRPr="00D23C74">
              <w:rPr>
                <w:rFonts w:ascii="Franklin Gothic Book" w:hAnsi="Franklin Gothic Book"/>
                <w:lang w:val="en-US"/>
              </w:rPr>
              <w:t>Present threat to life, liberty or physical integrity, whether displaced or not</w:t>
            </w:r>
          </w:p>
        </w:tc>
      </w:tr>
      <w:tr w:rsidR="0096489D" w:rsidRPr="00D23C74" w14:paraId="2D498A64" w14:textId="77777777" w:rsidTr="009465B6">
        <w:tc>
          <w:tcPr>
            <w:tcW w:w="0" w:type="auto"/>
          </w:tcPr>
          <w:p w14:paraId="301F6648" w14:textId="77777777" w:rsidR="008F6C17" w:rsidRPr="00D23C74" w:rsidRDefault="000D7183">
            <w:pPr>
              <w:pStyle w:val="Compact"/>
              <w:rPr>
                <w:rFonts w:ascii="Franklin Gothic Book" w:hAnsi="Franklin Gothic Book"/>
              </w:rPr>
            </w:pPr>
            <w:r w:rsidRPr="00D23C74">
              <w:rPr>
                <w:rFonts w:ascii="Franklin Gothic Book" w:hAnsi="Franklin Gothic Book"/>
              </w:rPr>
              <w:t>Targeting</w:t>
            </w:r>
          </w:p>
        </w:tc>
        <w:tc>
          <w:tcPr>
            <w:tcW w:w="0" w:type="auto"/>
          </w:tcPr>
          <w:p w14:paraId="3FA3B691" w14:textId="77777777" w:rsidR="008F6C17" w:rsidRPr="00D23C74" w:rsidRDefault="000D7183">
            <w:pPr>
              <w:pStyle w:val="Compact"/>
              <w:rPr>
                <w:rFonts w:ascii="Franklin Gothic Book" w:hAnsi="Franklin Gothic Book"/>
              </w:rPr>
            </w:pPr>
            <w:r w:rsidRPr="00D23C74">
              <w:rPr>
                <w:rFonts w:ascii="Franklin Gothic Book" w:hAnsi="Franklin Gothic Book"/>
              </w:rPr>
              <w:t>General pressure on the academic community</w:t>
            </w:r>
          </w:p>
        </w:tc>
        <w:tc>
          <w:tcPr>
            <w:tcW w:w="0" w:type="auto"/>
          </w:tcPr>
          <w:p w14:paraId="069FAD6C" w14:textId="77777777" w:rsidR="008F6C17" w:rsidRPr="00D23C74" w:rsidRDefault="000D7183">
            <w:pPr>
              <w:pStyle w:val="Compact"/>
              <w:rPr>
                <w:rFonts w:ascii="Franklin Gothic Book" w:hAnsi="Franklin Gothic Book"/>
              </w:rPr>
            </w:pPr>
            <w:r w:rsidRPr="00D23C74">
              <w:rPr>
                <w:rFonts w:ascii="Franklin Gothic Book" w:hAnsi="Franklin Gothic Book"/>
              </w:rPr>
              <w:t>Pressure directed at a research topic or group</w:t>
            </w:r>
          </w:p>
        </w:tc>
        <w:tc>
          <w:tcPr>
            <w:tcW w:w="0" w:type="auto"/>
          </w:tcPr>
          <w:p w14:paraId="36CCCC6C" w14:textId="77777777" w:rsidR="008F6C17" w:rsidRPr="00D23C74" w:rsidRDefault="000D7183">
            <w:pPr>
              <w:pStyle w:val="Compact"/>
              <w:rPr>
                <w:rFonts w:ascii="Franklin Gothic Book" w:hAnsi="Franklin Gothic Book"/>
              </w:rPr>
            </w:pPr>
            <w:r w:rsidRPr="00D23C74">
              <w:rPr>
                <w:rFonts w:ascii="Franklin Gothic Book" w:hAnsi="Franklin Gothic Book"/>
                <w:lang w:val="en-US"/>
              </w:rPr>
              <w:t>Individualised threat against the person, or targeting of the person's identity</w:t>
            </w:r>
          </w:p>
        </w:tc>
        <w:tc>
          <w:tcPr>
            <w:tcW w:w="0" w:type="auto"/>
          </w:tcPr>
          <w:p w14:paraId="69CB09F2" w14:textId="360CE852" w:rsidR="008F6C17" w:rsidRPr="00D23C74" w:rsidRDefault="000D7183">
            <w:pPr>
              <w:pStyle w:val="Compact"/>
              <w:rPr>
                <w:rFonts w:ascii="Franklin Gothic Book" w:hAnsi="Franklin Gothic Book"/>
              </w:rPr>
            </w:pPr>
            <w:r w:rsidRPr="00D23C74">
              <w:rPr>
                <w:rFonts w:ascii="Franklin Gothic Book" w:hAnsi="Franklin Gothic Book"/>
                <w:lang w:val="en-US"/>
              </w:rPr>
              <w:t>Individualised threat of violence against the person or their close associates</w:t>
            </w:r>
            <w:r w:rsidR="00A31763" w:rsidRPr="00D23C74">
              <w:rPr>
                <w:rFonts w:ascii="Franklin Gothic Book" w:hAnsi="Franklin Gothic Book"/>
                <w:lang w:val="en-US"/>
              </w:rPr>
              <w:br/>
            </w:r>
          </w:p>
        </w:tc>
      </w:tr>
      <w:tr w:rsidR="0096489D" w:rsidRPr="00D23C74" w14:paraId="2EF92F35" w14:textId="77777777" w:rsidTr="009465B6">
        <w:tc>
          <w:tcPr>
            <w:tcW w:w="0" w:type="auto"/>
          </w:tcPr>
          <w:p w14:paraId="794EF35E" w14:textId="77777777" w:rsidR="008F6C17" w:rsidRPr="00D23C74" w:rsidRDefault="000D7183">
            <w:pPr>
              <w:pStyle w:val="Compact"/>
              <w:rPr>
                <w:rFonts w:ascii="Franklin Gothic Book" w:hAnsi="Franklin Gothic Book"/>
              </w:rPr>
            </w:pPr>
            <w:r w:rsidRPr="00D23C74">
              <w:rPr>
                <w:rFonts w:ascii="Franklin Gothic Book" w:hAnsi="Franklin Gothic Book"/>
              </w:rPr>
              <w:t>Materialization (acts that have occurred)</w:t>
            </w:r>
          </w:p>
        </w:tc>
        <w:tc>
          <w:tcPr>
            <w:tcW w:w="0" w:type="auto"/>
          </w:tcPr>
          <w:p w14:paraId="64DB6391" w14:textId="77777777" w:rsidR="008F6C17" w:rsidRPr="00D23C74" w:rsidRDefault="000D7183">
            <w:pPr>
              <w:pStyle w:val="Compact"/>
              <w:rPr>
                <w:rFonts w:ascii="Franklin Gothic Book" w:hAnsi="Franklin Gothic Book"/>
              </w:rPr>
            </w:pPr>
            <w:r w:rsidRPr="00D23C74">
              <w:rPr>
                <w:rFonts w:ascii="Franklin Gothic Book" w:hAnsi="Franklin Gothic Book"/>
              </w:rPr>
              <w:t>Restrictions or censorship without personal consequences</w:t>
            </w:r>
          </w:p>
        </w:tc>
        <w:tc>
          <w:tcPr>
            <w:tcW w:w="0" w:type="auto"/>
          </w:tcPr>
          <w:p w14:paraId="4F87ACC8" w14:textId="77777777" w:rsidR="008F6C17" w:rsidRPr="00D23C74" w:rsidRDefault="000D7183">
            <w:pPr>
              <w:pStyle w:val="Compact"/>
              <w:rPr>
                <w:rFonts w:ascii="Franklin Gothic Book" w:hAnsi="Franklin Gothic Book"/>
              </w:rPr>
            </w:pPr>
            <w:r w:rsidRPr="00D23C74">
              <w:rPr>
                <w:rFonts w:ascii="Franklin Gothic Book" w:hAnsi="Franklin Gothic Book"/>
              </w:rPr>
              <w:t>Career harm, surveillance, publication bans</w:t>
            </w:r>
          </w:p>
        </w:tc>
        <w:tc>
          <w:tcPr>
            <w:tcW w:w="0" w:type="auto"/>
          </w:tcPr>
          <w:p w14:paraId="22FC5F35" w14:textId="77777777" w:rsidR="008F6C17" w:rsidRPr="00D23C74" w:rsidRDefault="000D7183">
            <w:pPr>
              <w:pStyle w:val="Compact"/>
              <w:rPr>
                <w:rFonts w:ascii="Franklin Gothic Book" w:hAnsi="Franklin Gothic Book"/>
              </w:rPr>
            </w:pPr>
            <w:r w:rsidRPr="00D23C74">
              <w:rPr>
                <w:rFonts w:ascii="Franklin Gothic Book" w:hAnsi="Franklin Gothic Book"/>
              </w:rPr>
              <w:t>Dismissal on political grounds, prosecution or investigation, repeated threats, short-term arrest</w:t>
            </w:r>
          </w:p>
        </w:tc>
        <w:tc>
          <w:tcPr>
            <w:tcW w:w="0" w:type="auto"/>
          </w:tcPr>
          <w:p w14:paraId="46DD32F8" w14:textId="77777777" w:rsidR="008F6C17" w:rsidRPr="00D23C74" w:rsidRDefault="000D7183">
            <w:pPr>
              <w:pStyle w:val="Compact"/>
              <w:rPr>
                <w:rFonts w:ascii="Franklin Gothic Book" w:hAnsi="Franklin Gothic Book"/>
              </w:rPr>
            </w:pPr>
            <w:r w:rsidRPr="00D23C74">
              <w:rPr>
                <w:rFonts w:ascii="Franklin Gothic Book" w:hAnsi="Franklin Gothic Book"/>
                <w:lang w:val="en-US"/>
              </w:rPr>
              <w:t>Death threat, violence, imprisonment or torture; disappearance or death of a close associate in the same context</w:t>
            </w:r>
          </w:p>
        </w:tc>
      </w:tr>
      <w:tr w:rsidR="0096489D" w:rsidRPr="00D23C74" w14:paraId="234CE11B" w14:textId="77777777" w:rsidTr="009465B6">
        <w:tc>
          <w:tcPr>
            <w:tcW w:w="0" w:type="auto"/>
          </w:tcPr>
          <w:p w14:paraId="2894D94D" w14:textId="77777777" w:rsidR="008F6C17" w:rsidRPr="00D23C74" w:rsidRDefault="000D7183">
            <w:pPr>
              <w:pStyle w:val="Compact"/>
              <w:rPr>
                <w:rFonts w:ascii="Franklin Gothic Book" w:hAnsi="Franklin Gothic Book"/>
              </w:rPr>
            </w:pPr>
            <w:r w:rsidRPr="00D23C74">
              <w:rPr>
                <w:rFonts w:ascii="Franklin Gothic Book" w:hAnsi="Franklin Gothic Book"/>
              </w:rPr>
              <w:t>Temporality</w:t>
            </w:r>
          </w:p>
        </w:tc>
        <w:tc>
          <w:tcPr>
            <w:tcW w:w="0" w:type="auto"/>
          </w:tcPr>
          <w:p w14:paraId="716118AA" w14:textId="77777777" w:rsidR="008F6C17" w:rsidRPr="00D23C74" w:rsidRDefault="000D7183">
            <w:pPr>
              <w:pStyle w:val="Compact"/>
              <w:rPr>
                <w:rFonts w:ascii="Franklin Gothic Book" w:hAnsi="Franklin Gothic Book"/>
              </w:rPr>
            </w:pPr>
            <w:r w:rsidRPr="00D23C74">
              <w:rPr>
                <w:rFonts w:ascii="Franklin Gothic Book" w:hAnsi="Franklin Gothic Book"/>
              </w:rPr>
              <w:t>Situation stable</w:t>
            </w:r>
          </w:p>
        </w:tc>
        <w:tc>
          <w:tcPr>
            <w:tcW w:w="0" w:type="auto"/>
          </w:tcPr>
          <w:p w14:paraId="34FC2CB7" w14:textId="77777777" w:rsidR="008F6C17" w:rsidRPr="00D23C74" w:rsidRDefault="000D7183">
            <w:pPr>
              <w:pStyle w:val="Compact"/>
              <w:rPr>
                <w:rFonts w:ascii="Franklin Gothic Book" w:hAnsi="Franklin Gothic Book"/>
              </w:rPr>
            </w:pPr>
            <w:r w:rsidRPr="00D23C74">
              <w:rPr>
                <w:rFonts w:ascii="Franklin Gothic Book" w:hAnsi="Franklin Gothic Book"/>
              </w:rPr>
              <w:t>Prolonged pressure without clear escalation</w:t>
            </w:r>
          </w:p>
        </w:tc>
        <w:tc>
          <w:tcPr>
            <w:tcW w:w="0" w:type="auto"/>
          </w:tcPr>
          <w:p w14:paraId="494C452B" w14:textId="77777777" w:rsidR="008F6C17" w:rsidRPr="00D23C74" w:rsidRDefault="000D7183">
            <w:pPr>
              <w:pStyle w:val="Compact"/>
              <w:rPr>
                <w:rFonts w:ascii="Franklin Gothic Book" w:hAnsi="Franklin Gothic Book"/>
              </w:rPr>
            </w:pPr>
            <w:r w:rsidRPr="00D23C74">
              <w:rPr>
                <w:rFonts w:ascii="Franklin Gothic Book" w:hAnsi="Franklin Gothic Book"/>
              </w:rPr>
              <w:t>Escalating over weeks to months</w:t>
            </w:r>
          </w:p>
        </w:tc>
        <w:tc>
          <w:tcPr>
            <w:tcW w:w="0" w:type="auto"/>
          </w:tcPr>
          <w:p w14:paraId="0E06508D" w14:textId="78979761" w:rsidR="008F6C17" w:rsidRPr="00D23C74" w:rsidRDefault="000D7183">
            <w:pPr>
              <w:pStyle w:val="Compact"/>
              <w:rPr>
                <w:rFonts w:ascii="Franklin Gothic Book" w:hAnsi="Franklin Gothic Book"/>
              </w:rPr>
            </w:pPr>
            <w:r w:rsidRPr="00D23C74">
              <w:rPr>
                <w:rFonts w:ascii="Franklin Gothic Book" w:hAnsi="Franklin Gothic Book"/>
              </w:rPr>
              <w:t>Imminent</w:t>
            </w:r>
            <w:r w:rsidR="00A607B0" w:rsidRPr="00D23C74">
              <w:rPr>
                <w:rFonts w:ascii="Franklin Gothic Book" w:hAnsi="Franklin Gothic Book"/>
              </w:rPr>
              <w:t>,</w:t>
            </w:r>
            <w:r w:rsidRPr="00D23C74">
              <w:rPr>
                <w:rFonts w:ascii="Franklin Gothic Book" w:hAnsi="Franklin Gothic Book"/>
              </w:rPr>
              <w:t xml:space="preserve"> action expected within days to weeks</w:t>
            </w:r>
          </w:p>
        </w:tc>
      </w:tr>
      <w:tr w:rsidR="0096489D" w:rsidRPr="00D23C74" w14:paraId="7941C64F" w14:textId="77777777" w:rsidTr="009465B6">
        <w:tc>
          <w:tcPr>
            <w:tcW w:w="0" w:type="auto"/>
          </w:tcPr>
          <w:p w14:paraId="57647EE8" w14:textId="77777777" w:rsidR="008F6C17" w:rsidRPr="00D23C74" w:rsidRDefault="000D7183">
            <w:pPr>
              <w:pStyle w:val="Compact"/>
              <w:rPr>
                <w:rFonts w:ascii="Franklin Gothic Book" w:hAnsi="Franklin Gothic Book"/>
              </w:rPr>
            </w:pPr>
            <w:r w:rsidRPr="00D23C74">
              <w:rPr>
                <w:rFonts w:ascii="Franklin Gothic Book" w:hAnsi="Franklin Gothic Book"/>
              </w:rPr>
              <w:t>Country context</w:t>
            </w:r>
          </w:p>
        </w:tc>
        <w:tc>
          <w:tcPr>
            <w:tcW w:w="0" w:type="auto"/>
          </w:tcPr>
          <w:p w14:paraId="456569AA" w14:textId="77777777" w:rsidR="008F6C17" w:rsidRPr="00D23C74" w:rsidRDefault="000D7183">
            <w:pPr>
              <w:pStyle w:val="Compact"/>
              <w:rPr>
                <w:rFonts w:ascii="Franklin Gothic Book" w:hAnsi="Franklin Gothic Book"/>
              </w:rPr>
            </w:pPr>
            <w:r w:rsidRPr="00D23C74">
              <w:rPr>
                <w:rFonts w:ascii="Franklin Gothic Book" w:hAnsi="Franklin Gothic Book"/>
              </w:rPr>
              <w:t>Restrictions on academic freedom</w:t>
            </w:r>
          </w:p>
        </w:tc>
        <w:tc>
          <w:tcPr>
            <w:tcW w:w="0" w:type="auto"/>
          </w:tcPr>
          <w:p w14:paraId="5E93815D" w14:textId="77777777" w:rsidR="008F6C17" w:rsidRPr="00D23C74" w:rsidRDefault="000D7183">
            <w:pPr>
              <w:pStyle w:val="Compact"/>
              <w:rPr>
                <w:rFonts w:ascii="Franklin Gothic Book" w:hAnsi="Franklin Gothic Book"/>
              </w:rPr>
            </w:pPr>
            <w:r w:rsidRPr="00D23C74">
              <w:rPr>
                <w:rFonts w:ascii="Franklin Gothic Book" w:hAnsi="Franklin Gothic Book"/>
              </w:rPr>
              <w:t>Systematic restriction of academic freedom</w:t>
            </w:r>
          </w:p>
        </w:tc>
        <w:tc>
          <w:tcPr>
            <w:tcW w:w="0" w:type="auto"/>
          </w:tcPr>
          <w:p w14:paraId="5BD6A81F" w14:textId="77777777" w:rsidR="008F6C17" w:rsidRPr="00D23C74" w:rsidRDefault="000D7183">
            <w:pPr>
              <w:pStyle w:val="Compact"/>
              <w:rPr>
                <w:rFonts w:ascii="Franklin Gothic Book" w:hAnsi="Franklin Gothic Book"/>
              </w:rPr>
            </w:pPr>
            <w:r w:rsidRPr="00D23C74">
              <w:rPr>
                <w:rFonts w:ascii="Franklin Gothic Book" w:hAnsi="Franklin Gothic Book"/>
              </w:rPr>
              <w:t>Systematic persecution of scholars</w:t>
            </w:r>
          </w:p>
        </w:tc>
        <w:tc>
          <w:tcPr>
            <w:tcW w:w="0" w:type="auto"/>
          </w:tcPr>
          <w:p w14:paraId="54FC9736" w14:textId="77777777" w:rsidR="008F6C17" w:rsidRPr="00D23C74" w:rsidRDefault="000D7183">
            <w:pPr>
              <w:pStyle w:val="Compact"/>
              <w:rPr>
                <w:rFonts w:ascii="Franklin Gothic Book" w:hAnsi="Franklin Gothic Book"/>
              </w:rPr>
            </w:pPr>
            <w:r w:rsidRPr="00D23C74">
              <w:rPr>
                <w:rFonts w:ascii="Franklin Gothic Book" w:hAnsi="Franklin Gothic Book"/>
              </w:rPr>
              <w:t>Armed conflict, or systematic violence against scholars</w:t>
            </w:r>
          </w:p>
        </w:tc>
      </w:tr>
    </w:tbl>
    <w:p w14:paraId="5F91C74B" w14:textId="77777777" w:rsidR="00E31500" w:rsidRPr="00D23C74" w:rsidRDefault="004853DF">
      <w:pPr>
        <w:pStyle w:val="BodyText"/>
        <w:rPr>
          <w:rFonts w:ascii="Franklin Gothic Book" w:hAnsi="Franklin Gothic Book"/>
        </w:rPr>
      </w:pPr>
      <w:r w:rsidRPr="00D23C74">
        <w:rPr>
          <w:rFonts w:ascii="Franklin Gothic Book" w:hAnsi="Franklin Gothic Book"/>
          <w:b/>
          <w:bCs/>
          <w:lang w:val="en-US"/>
        </w:rPr>
        <w:t>Classification rule:</w:t>
      </w:r>
      <w:r w:rsidRPr="00D23C74">
        <w:rPr>
          <w:rFonts w:ascii="Franklin Gothic Book" w:hAnsi="Franklin Gothic Book"/>
          <w:lang w:val="en-US"/>
        </w:rPr>
        <w:t xml:space="preserve"> The level is determined by the highest single justified level reference (not by an average). Vulnerability factors (B5) may raise a borderline case to a higher level. In unclear cases, the precautionary principle applies: classify at the higher level and continue verification in parallel.</w:t>
      </w:r>
    </w:p>
    <w:p w14:paraId="76978141" w14:textId="77777777" w:rsidR="00E31500" w:rsidRPr="00D23C74" w:rsidRDefault="00315CAB">
      <w:pPr>
        <w:rPr>
          <w:rFonts w:ascii="Franklin Gothic Book" w:hAnsi="Franklin Gothic Book"/>
        </w:rPr>
      </w:pPr>
      <w:r>
        <w:rPr>
          <w:rFonts w:ascii="Franklin Gothic Book" w:hAnsi="Franklin Gothic Book"/>
        </w:rPr>
        <w:pict w14:anchorId="2C85CA8B">
          <v:rect id="_x0000_i1028" style="width:0;height:1.5pt" o:hralign="center" o:hrstd="t" o:hr="t"/>
        </w:pict>
      </w:r>
    </w:p>
    <w:p w14:paraId="2D4681DE" w14:textId="55D0A3B3" w:rsidR="00E31500" w:rsidRPr="00D23C74" w:rsidRDefault="004853DF">
      <w:pPr>
        <w:pStyle w:val="Heading2"/>
        <w:rPr>
          <w:rFonts w:ascii="Franklin Gothic Book" w:hAnsi="Franklin Gothic Book"/>
        </w:rPr>
      </w:pPr>
      <w:bookmarkStart w:id="10" w:name="part-d-procedure-by-risk-level"/>
      <w:bookmarkEnd w:id="9"/>
      <w:r w:rsidRPr="00D23C74">
        <w:rPr>
          <w:rFonts w:ascii="Franklin Gothic Book" w:hAnsi="Franklin Gothic Book"/>
        </w:rPr>
        <w:t>PART D – Procedure by Risk Level</w:t>
      </w:r>
    </w:p>
    <w:tbl>
      <w:tblPr>
        <w:tblStyle w:val="TableGridLight"/>
        <w:tblW w:w="5000" w:type="pct"/>
        <w:tblLook w:val="0020" w:firstRow="1" w:lastRow="0" w:firstColumn="0" w:lastColumn="0" w:noHBand="0" w:noVBand="0"/>
      </w:tblPr>
      <w:tblGrid>
        <w:gridCol w:w="1818"/>
        <w:gridCol w:w="1731"/>
        <w:gridCol w:w="1773"/>
        <w:gridCol w:w="2325"/>
        <w:gridCol w:w="2315"/>
      </w:tblGrid>
      <w:tr w:rsidR="00CF02DE" w:rsidRPr="00D23C74" w14:paraId="6C23F8E9" w14:textId="77777777" w:rsidTr="00AE20A3">
        <w:tc>
          <w:tcPr>
            <w:tcW w:w="0" w:type="auto"/>
            <w:shd w:val="clear" w:color="auto" w:fill="D9D9D9" w:themeFill="background1" w:themeFillShade="D9"/>
          </w:tcPr>
          <w:p w14:paraId="04CED336" w14:textId="77777777" w:rsidR="008F6C17" w:rsidRPr="00D23C74" w:rsidRDefault="00FB707D">
            <w:pPr>
              <w:pStyle w:val="Compact"/>
              <w:rPr>
                <w:rFonts w:ascii="Franklin Gothic Book" w:hAnsi="Franklin Gothic Book"/>
              </w:rPr>
            </w:pPr>
            <w:r w:rsidRPr="00D23C74">
              <w:rPr>
                <w:rFonts w:ascii="Franklin Gothic Book" w:hAnsi="Franklin Gothic Book"/>
              </w:rPr>
              <w:t>Procedure</w:t>
            </w:r>
          </w:p>
        </w:tc>
        <w:tc>
          <w:tcPr>
            <w:tcW w:w="869" w:type="pct"/>
            <w:shd w:val="clear" w:color="auto" w:fill="D9D9D9" w:themeFill="background1" w:themeFillShade="D9"/>
          </w:tcPr>
          <w:p w14:paraId="0D8981AE" w14:textId="77777777" w:rsidR="008F6C17" w:rsidRPr="00D23C74" w:rsidRDefault="00FB707D">
            <w:pPr>
              <w:pStyle w:val="Compact"/>
              <w:rPr>
                <w:rFonts w:ascii="Franklin Gothic Book" w:hAnsi="Franklin Gothic Book"/>
              </w:rPr>
            </w:pPr>
            <w:r w:rsidRPr="00D23C74">
              <w:rPr>
                <w:rFonts w:ascii="Franklin Gothic Book" w:hAnsi="Franklin Gothic Book"/>
              </w:rPr>
              <w:t>LOW</w:t>
            </w:r>
          </w:p>
        </w:tc>
        <w:tc>
          <w:tcPr>
            <w:tcW w:w="890" w:type="pct"/>
            <w:shd w:val="clear" w:color="auto" w:fill="D9D9D9" w:themeFill="background1" w:themeFillShade="D9"/>
          </w:tcPr>
          <w:p w14:paraId="6F40B97D" w14:textId="77777777" w:rsidR="008F6C17" w:rsidRPr="00D23C74" w:rsidRDefault="00FB707D">
            <w:pPr>
              <w:pStyle w:val="Compact"/>
              <w:rPr>
                <w:rFonts w:ascii="Franklin Gothic Book" w:hAnsi="Franklin Gothic Book"/>
              </w:rPr>
            </w:pPr>
            <w:r w:rsidRPr="00D23C74">
              <w:rPr>
                <w:rFonts w:ascii="Franklin Gothic Book" w:hAnsi="Franklin Gothic Book"/>
              </w:rPr>
              <w:t>MODEST</w:t>
            </w:r>
          </w:p>
        </w:tc>
        <w:tc>
          <w:tcPr>
            <w:tcW w:w="1167" w:type="pct"/>
            <w:shd w:val="clear" w:color="auto" w:fill="D9D9D9" w:themeFill="background1" w:themeFillShade="D9"/>
          </w:tcPr>
          <w:p w14:paraId="2118E2FA" w14:textId="77777777" w:rsidR="008F6C17" w:rsidRPr="00D23C74" w:rsidRDefault="00FB707D">
            <w:pPr>
              <w:pStyle w:val="Compact"/>
              <w:rPr>
                <w:rFonts w:ascii="Franklin Gothic Book" w:hAnsi="Franklin Gothic Book"/>
              </w:rPr>
            </w:pPr>
            <w:r w:rsidRPr="00D23C74">
              <w:rPr>
                <w:rFonts w:ascii="Franklin Gothic Book" w:hAnsi="Franklin Gothic Book"/>
              </w:rPr>
              <w:t>SIGNIFICANT</w:t>
            </w:r>
          </w:p>
        </w:tc>
        <w:tc>
          <w:tcPr>
            <w:tcW w:w="1162" w:type="pct"/>
            <w:shd w:val="clear" w:color="auto" w:fill="D9D9D9" w:themeFill="background1" w:themeFillShade="D9"/>
          </w:tcPr>
          <w:p w14:paraId="52C86052" w14:textId="77777777" w:rsidR="008F6C17" w:rsidRPr="00D23C74" w:rsidRDefault="00FB707D">
            <w:pPr>
              <w:pStyle w:val="Compact"/>
              <w:rPr>
                <w:rFonts w:ascii="Franklin Gothic Book" w:hAnsi="Franklin Gothic Book"/>
              </w:rPr>
            </w:pPr>
            <w:r w:rsidRPr="00D23C74">
              <w:rPr>
                <w:rFonts w:ascii="Franklin Gothic Book" w:hAnsi="Franklin Gothic Book"/>
              </w:rPr>
              <w:t>SEVERE</w:t>
            </w:r>
          </w:p>
        </w:tc>
      </w:tr>
      <w:tr w:rsidR="0096489D" w:rsidRPr="00D23C74" w14:paraId="72F8B43F" w14:textId="77777777" w:rsidTr="00AE20A3">
        <w:tc>
          <w:tcPr>
            <w:tcW w:w="0" w:type="auto"/>
          </w:tcPr>
          <w:p w14:paraId="3B10FBA8" w14:textId="77777777" w:rsidR="008F6C17" w:rsidRPr="00D23C74" w:rsidRDefault="00FB707D">
            <w:pPr>
              <w:pStyle w:val="Compact"/>
              <w:rPr>
                <w:rFonts w:ascii="Franklin Gothic Book" w:hAnsi="Franklin Gothic Book"/>
              </w:rPr>
            </w:pPr>
            <w:r w:rsidRPr="00D23C74">
              <w:rPr>
                <w:rFonts w:ascii="Franklin Gothic Book" w:hAnsi="Franklin Gothic Book"/>
              </w:rPr>
              <w:t>Eligibility route</w:t>
            </w:r>
          </w:p>
        </w:tc>
        <w:tc>
          <w:tcPr>
            <w:tcW w:w="869" w:type="pct"/>
          </w:tcPr>
          <w:p w14:paraId="15931CFF" w14:textId="0DF41BC1" w:rsidR="008F6C17" w:rsidRPr="00D23C74" w:rsidRDefault="00FB707D">
            <w:pPr>
              <w:pStyle w:val="Compact"/>
              <w:rPr>
                <w:rFonts w:ascii="Franklin Gothic Book" w:hAnsi="Franklin Gothic Book"/>
              </w:rPr>
            </w:pPr>
            <w:r w:rsidRPr="00D23C74">
              <w:rPr>
                <w:rFonts w:ascii="Franklin Gothic Book" w:hAnsi="Franklin Gothic Book"/>
              </w:rPr>
              <w:t>Candidate applies for SAR</w:t>
            </w:r>
            <w:r w:rsidR="00C275B5" w:rsidRPr="00D23C74">
              <w:rPr>
                <w:rFonts w:ascii="Franklin Gothic Book" w:hAnsi="Franklin Gothic Book"/>
              </w:rPr>
              <w:t>/SRF</w:t>
            </w:r>
            <w:r w:rsidRPr="00D23C74">
              <w:rPr>
                <w:rFonts w:ascii="Franklin Gothic Book" w:hAnsi="Franklin Gothic Book"/>
              </w:rPr>
              <w:t>; eligible only once SAR</w:t>
            </w:r>
            <w:r w:rsidR="00771903" w:rsidRPr="00D23C74">
              <w:rPr>
                <w:rFonts w:ascii="Franklin Gothic Book" w:hAnsi="Franklin Gothic Book"/>
              </w:rPr>
              <w:t>/SRF</w:t>
            </w:r>
            <w:r w:rsidRPr="00D23C74">
              <w:rPr>
                <w:rFonts w:ascii="Franklin Gothic Book" w:hAnsi="Franklin Gothic Book"/>
              </w:rPr>
              <w:t xml:space="preserve"> has awarded it</w:t>
            </w:r>
          </w:p>
        </w:tc>
        <w:tc>
          <w:tcPr>
            <w:tcW w:w="890" w:type="pct"/>
          </w:tcPr>
          <w:p w14:paraId="47CC289F" w14:textId="6BB4CFAF" w:rsidR="008F6C17" w:rsidRPr="00D23C74" w:rsidRDefault="00FB707D">
            <w:pPr>
              <w:pStyle w:val="Compact"/>
              <w:rPr>
                <w:rFonts w:ascii="Franklin Gothic Book" w:hAnsi="Franklin Gothic Book"/>
              </w:rPr>
            </w:pPr>
            <w:r w:rsidRPr="00D23C74">
              <w:rPr>
                <w:rFonts w:ascii="Franklin Gothic Book" w:hAnsi="Franklin Gothic Book"/>
              </w:rPr>
              <w:t>Candidate applies for SAR</w:t>
            </w:r>
            <w:r w:rsidR="00771903" w:rsidRPr="00D23C74">
              <w:rPr>
                <w:rFonts w:ascii="Franklin Gothic Book" w:hAnsi="Franklin Gothic Book"/>
              </w:rPr>
              <w:t>/SRF</w:t>
            </w:r>
            <w:r w:rsidRPr="00D23C74">
              <w:rPr>
                <w:rFonts w:ascii="Franklin Gothic Book" w:hAnsi="Franklin Gothic Book"/>
              </w:rPr>
              <w:t>; eligible only once SAR</w:t>
            </w:r>
            <w:r w:rsidR="00771903" w:rsidRPr="00D23C74">
              <w:rPr>
                <w:rFonts w:ascii="Franklin Gothic Book" w:hAnsi="Franklin Gothic Book"/>
              </w:rPr>
              <w:t>/SRF</w:t>
            </w:r>
            <w:r w:rsidRPr="00D23C74">
              <w:rPr>
                <w:rFonts w:ascii="Franklin Gothic Book" w:hAnsi="Franklin Gothic Book"/>
              </w:rPr>
              <w:t xml:space="preserve"> has awarded it</w:t>
            </w:r>
          </w:p>
        </w:tc>
        <w:tc>
          <w:tcPr>
            <w:tcW w:w="1167" w:type="pct"/>
          </w:tcPr>
          <w:p w14:paraId="7E3F2843" w14:textId="3454C3E0" w:rsidR="008F6C17" w:rsidRPr="00D23C74" w:rsidRDefault="00FB707D">
            <w:pPr>
              <w:pStyle w:val="Compact"/>
              <w:rPr>
                <w:rFonts w:ascii="Franklin Gothic Book" w:hAnsi="Franklin Gothic Book"/>
              </w:rPr>
            </w:pPr>
            <w:r w:rsidRPr="00D23C74">
              <w:rPr>
                <w:rFonts w:ascii="Franklin Gothic Book" w:hAnsi="Franklin Gothic Book"/>
              </w:rPr>
              <w:t>Host institution may carry out the assessment itself following the SAR guidance; the candidate is also recommended to apply for SAR status</w:t>
            </w:r>
          </w:p>
        </w:tc>
        <w:tc>
          <w:tcPr>
            <w:tcW w:w="1162" w:type="pct"/>
          </w:tcPr>
          <w:p w14:paraId="57F87DA3" w14:textId="200AAE40" w:rsidR="008F6C17" w:rsidRPr="00D23C74" w:rsidRDefault="00FB707D">
            <w:pPr>
              <w:pStyle w:val="Compact"/>
              <w:rPr>
                <w:rFonts w:ascii="Franklin Gothic Book" w:hAnsi="Franklin Gothic Book"/>
              </w:rPr>
            </w:pPr>
            <w:r w:rsidRPr="00D23C74">
              <w:rPr>
                <w:rFonts w:ascii="Franklin Gothic Book" w:hAnsi="Franklin Gothic Book"/>
              </w:rPr>
              <w:t>Host institution may carry out the assessment itself following the SAR guidance; the candidate is also recommended to apply for SAR status</w:t>
            </w:r>
            <w:r w:rsidR="00A864BE" w:rsidRPr="00D23C74">
              <w:rPr>
                <w:rFonts w:ascii="Franklin Gothic Book" w:hAnsi="Franklin Gothic Book"/>
              </w:rPr>
              <w:br/>
            </w:r>
          </w:p>
        </w:tc>
      </w:tr>
      <w:tr w:rsidR="0096489D" w:rsidRPr="00D23C74" w14:paraId="6AC624C8" w14:textId="77777777" w:rsidTr="00AE20A3">
        <w:tc>
          <w:tcPr>
            <w:tcW w:w="0" w:type="auto"/>
          </w:tcPr>
          <w:p w14:paraId="4A27D384" w14:textId="77777777" w:rsidR="008F6C17" w:rsidRPr="00D23C74" w:rsidRDefault="00FB707D">
            <w:pPr>
              <w:pStyle w:val="Compact"/>
              <w:rPr>
                <w:rFonts w:ascii="Franklin Gothic Book" w:hAnsi="Franklin Gothic Book"/>
              </w:rPr>
            </w:pPr>
            <w:r w:rsidRPr="00D23C74">
              <w:rPr>
                <w:rFonts w:ascii="Franklin Gothic Book" w:hAnsi="Franklin Gothic Book"/>
              </w:rPr>
              <w:t>Assessment method</w:t>
            </w:r>
          </w:p>
        </w:tc>
        <w:tc>
          <w:tcPr>
            <w:tcW w:w="869" w:type="pct"/>
          </w:tcPr>
          <w:p w14:paraId="74EA47E4" w14:textId="2A927478" w:rsidR="008F6C17" w:rsidRPr="00D23C74" w:rsidRDefault="00FB707D">
            <w:pPr>
              <w:pStyle w:val="Compact"/>
              <w:rPr>
                <w:rFonts w:ascii="Franklin Gothic Book" w:hAnsi="Franklin Gothic Book"/>
              </w:rPr>
            </w:pPr>
            <w:r w:rsidRPr="00D23C74">
              <w:rPr>
                <w:rFonts w:ascii="Franklin Gothic Book" w:hAnsi="Franklin Gothic Book"/>
              </w:rPr>
              <w:t>Document-based, on the SAR</w:t>
            </w:r>
            <w:r w:rsidR="00C275B5" w:rsidRPr="00D23C74">
              <w:rPr>
                <w:rFonts w:ascii="Franklin Gothic Book" w:hAnsi="Franklin Gothic Book"/>
              </w:rPr>
              <w:t>/SRF</w:t>
            </w:r>
            <w:r w:rsidRPr="00D23C74">
              <w:rPr>
                <w:rFonts w:ascii="Franklin Gothic Book" w:hAnsi="Franklin Gothic Book"/>
              </w:rPr>
              <w:t xml:space="preserve"> status decision</w:t>
            </w:r>
          </w:p>
        </w:tc>
        <w:tc>
          <w:tcPr>
            <w:tcW w:w="890" w:type="pct"/>
          </w:tcPr>
          <w:p w14:paraId="5AD4E6F8" w14:textId="4F8AF5E9" w:rsidR="008F6C17" w:rsidRPr="00D23C74" w:rsidRDefault="00FB707D">
            <w:pPr>
              <w:pStyle w:val="Compact"/>
              <w:rPr>
                <w:rFonts w:ascii="Franklin Gothic Book" w:hAnsi="Franklin Gothic Book"/>
              </w:rPr>
            </w:pPr>
            <w:r w:rsidRPr="00D23C74">
              <w:rPr>
                <w:rFonts w:ascii="Franklin Gothic Book" w:hAnsi="Franklin Gothic Book"/>
              </w:rPr>
              <w:t>Document-based, on the SAR</w:t>
            </w:r>
            <w:r w:rsidR="00C275B5" w:rsidRPr="00D23C74">
              <w:rPr>
                <w:rFonts w:ascii="Franklin Gothic Book" w:hAnsi="Franklin Gothic Book"/>
              </w:rPr>
              <w:t>/SRF</w:t>
            </w:r>
            <w:r w:rsidRPr="00D23C74">
              <w:rPr>
                <w:rFonts w:ascii="Franklin Gothic Book" w:hAnsi="Franklin Gothic Book"/>
              </w:rPr>
              <w:t xml:space="preserve"> status decision</w:t>
            </w:r>
          </w:p>
        </w:tc>
        <w:tc>
          <w:tcPr>
            <w:tcW w:w="1167" w:type="pct"/>
          </w:tcPr>
          <w:p w14:paraId="34AD9CB9" w14:textId="77777777" w:rsidR="008F6C17" w:rsidRPr="00D23C74" w:rsidRDefault="00FB707D">
            <w:pPr>
              <w:pStyle w:val="Compact"/>
              <w:rPr>
                <w:rFonts w:ascii="Franklin Gothic Book" w:hAnsi="Franklin Gothic Book"/>
              </w:rPr>
            </w:pPr>
            <w:r w:rsidRPr="00D23C74">
              <w:rPr>
                <w:rFonts w:ascii="Franklin Gothic Book" w:hAnsi="Franklin Gothic Book"/>
              </w:rPr>
              <w:t>Candidate’s statement of risk, supporting evidence and an interview with the candidate</w:t>
            </w:r>
          </w:p>
        </w:tc>
        <w:tc>
          <w:tcPr>
            <w:tcW w:w="1162" w:type="pct"/>
          </w:tcPr>
          <w:p w14:paraId="03623CE1" w14:textId="77777777" w:rsidR="008F6C17" w:rsidRPr="00D23C74" w:rsidRDefault="00FB707D">
            <w:pPr>
              <w:pStyle w:val="Compact"/>
              <w:rPr>
                <w:rFonts w:ascii="Franklin Gothic Book" w:hAnsi="Franklin Gothic Book"/>
              </w:rPr>
            </w:pPr>
            <w:r w:rsidRPr="00D23C74">
              <w:rPr>
                <w:rFonts w:ascii="Franklin Gothic Book" w:hAnsi="Franklin Gothic Book"/>
              </w:rPr>
              <w:t>As for Significant, carried out without delay; interview by secure channel</w:t>
            </w:r>
          </w:p>
        </w:tc>
      </w:tr>
      <w:tr w:rsidR="0096489D" w:rsidRPr="00D23C74" w14:paraId="63AD769E" w14:textId="77777777" w:rsidTr="00AE20A3">
        <w:tc>
          <w:tcPr>
            <w:tcW w:w="0" w:type="auto"/>
          </w:tcPr>
          <w:p w14:paraId="4E7DEA77" w14:textId="77777777" w:rsidR="008F6C17" w:rsidRPr="00D23C74" w:rsidRDefault="00FB707D">
            <w:pPr>
              <w:pStyle w:val="Compact"/>
              <w:rPr>
                <w:rFonts w:ascii="Franklin Gothic Book" w:hAnsi="Franklin Gothic Book"/>
              </w:rPr>
            </w:pPr>
            <w:r w:rsidRPr="00D23C74">
              <w:rPr>
                <w:rFonts w:ascii="Franklin Gothic Book" w:hAnsi="Franklin Gothic Book"/>
              </w:rPr>
              <w:t>Verification</w:t>
            </w:r>
          </w:p>
        </w:tc>
        <w:tc>
          <w:tcPr>
            <w:tcW w:w="869" w:type="pct"/>
          </w:tcPr>
          <w:p w14:paraId="4F98C0F4" w14:textId="09BA5E1D" w:rsidR="008F6C17" w:rsidRPr="00D23C74" w:rsidRDefault="00FB707D">
            <w:pPr>
              <w:pStyle w:val="Compact"/>
              <w:rPr>
                <w:rFonts w:ascii="Franklin Gothic Book" w:hAnsi="Franklin Gothic Book"/>
              </w:rPr>
            </w:pPr>
            <w:r w:rsidRPr="00D23C74">
              <w:rPr>
                <w:rFonts w:ascii="Franklin Gothic Book" w:hAnsi="Franklin Gothic Book"/>
              </w:rPr>
              <w:t>SAR</w:t>
            </w:r>
            <w:r w:rsidR="00A864BE" w:rsidRPr="00D23C74">
              <w:rPr>
                <w:rFonts w:ascii="Franklin Gothic Book" w:hAnsi="Franklin Gothic Book"/>
              </w:rPr>
              <w:t>/SRF</w:t>
            </w:r>
            <w:r w:rsidRPr="00D23C74">
              <w:rPr>
                <w:rFonts w:ascii="Franklin Gothic Book" w:hAnsi="Franklin Gothic Book"/>
              </w:rPr>
              <w:t>’s status award serves as verification; the host confirms identity and academic credentials</w:t>
            </w:r>
          </w:p>
        </w:tc>
        <w:tc>
          <w:tcPr>
            <w:tcW w:w="890" w:type="pct"/>
          </w:tcPr>
          <w:p w14:paraId="322F35CC" w14:textId="68AF9B4C" w:rsidR="008F6C17" w:rsidRPr="00D23C74" w:rsidRDefault="00FB707D">
            <w:pPr>
              <w:pStyle w:val="Compact"/>
              <w:rPr>
                <w:rFonts w:ascii="Franklin Gothic Book" w:hAnsi="Franklin Gothic Book"/>
              </w:rPr>
            </w:pPr>
            <w:r w:rsidRPr="00D23C74">
              <w:rPr>
                <w:rFonts w:ascii="Franklin Gothic Book" w:hAnsi="Franklin Gothic Book"/>
              </w:rPr>
              <w:t>SAR</w:t>
            </w:r>
            <w:r w:rsidR="00A864BE" w:rsidRPr="00D23C74">
              <w:rPr>
                <w:rFonts w:ascii="Franklin Gothic Book" w:hAnsi="Franklin Gothic Book"/>
              </w:rPr>
              <w:t>/SRF</w:t>
            </w:r>
            <w:r w:rsidRPr="00D23C74">
              <w:rPr>
                <w:rFonts w:ascii="Franklin Gothic Book" w:hAnsi="Franklin Gothic Book"/>
              </w:rPr>
              <w:t>’s status award serves as verification; the host confirms identity and academic credentials</w:t>
            </w:r>
          </w:p>
        </w:tc>
        <w:tc>
          <w:tcPr>
            <w:tcW w:w="1167" w:type="pct"/>
          </w:tcPr>
          <w:p w14:paraId="582F8ED3" w14:textId="4DCAFC16" w:rsidR="008F6C17" w:rsidRPr="00D23C74" w:rsidRDefault="00FB707D">
            <w:pPr>
              <w:pStyle w:val="Compact"/>
              <w:rPr>
                <w:rFonts w:ascii="Franklin Gothic Book" w:hAnsi="Franklin Gothic Book"/>
              </w:rPr>
            </w:pPr>
            <w:r w:rsidRPr="00D23C74">
              <w:rPr>
                <w:rFonts w:ascii="Franklin Gothic Book" w:hAnsi="Franklin Gothic Book"/>
                <w:lang w:val="en-US"/>
              </w:rPr>
              <w:t xml:space="preserve">Host documents the ten-step procedure of the SAR guidance; corroborating evidence and, </w:t>
            </w:r>
            <w:r w:rsidR="0042409F" w:rsidRPr="00D23C74">
              <w:rPr>
                <w:rFonts w:ascii="Franklin Gothic Book" w:hAnsi="Franklin Gothic Book"/>
                <w:lang w:val="en-US"/>
              </w:rPr>
              <w:t>if</w:t>
            </w:r>
            <w:r w:rsidRPr="00D23C74">
              <w:rPr>
                <w:rFonts w:ascii="Franklin Gothic Book" w:hAnsi="Franklin Gothic Book"/>
                <w:lang w:val="en-US"/>
              </w:rPr>
              <w:t xml:space="preserve"> available, third-party confirmation (SAR, IIE-SRF, </w:t>
            </w:r>
            <w:r w:rsidR="0042409F" w:rsidRPr="00D23C74">
              <w:rPr>
                <w:rFonts w:ascii="Franklin Gothic Book" w:hAnsi="Franklin Gothic Book"/>
                <w:lang w:val="en-US"/>
              </w:rPr>
              <w:t>NGO</w:t>
            </w:r>
            <w:r w:rsidR="00C73BF5" w:rsidRPr="00D23C74">
              <w:rPr>
                <w:rFonts w:ascii="Franklin Gothic Book" w:hAnsi="Franklin Gothic Book"/>
                <w:lang w:val="en-US"/>
              </w:rPr>
              <w:t>)</w:t>
            </w:r>
            <w:r w:rsidRPr="00D23C74">
              <w:rPr>
                <w:rFonts w:ascii="Franklin Gothic Book" w:hAnsi="Franklin Gothic Book"/>
                <w:lang w:val="en-US"/>
              </w:rPr>
              <w:t xml:space="preserve"> </w:t>
            </w:r>
          </w:p>
        </w:tc>
        <w:tc>
          <w:tcPr>
            <w:tcW w:w="1162" w:type="pct"/>
          </w:tcPr>
          <w:p w14:paraId="33872BF0" w14:textId="09A97F56" w:rsidR="008F6C17" w:rsidRPr="00D23C74" w:rsidRDefault="00FB707D">
            <w:pPr>
              <w:pStyle w:val="Compact"/>
              <w:rPr>
                <w:rFonts w:ascii="Franklin Gothic Book" w:hAnsi="Franklin Gothic Book"/>
              </w:rPr>
            </w:pPr>
            <w:r w:rsidRPr="00D23C74">
              <w:rPr>
                <w:rFonts w:ascii="Franklin Gothic Book" w:hAnsi="Franklin Gothic Book"/>
              </w:rPr>
              <w:t>As for Significant; where corroboration cannot be obtained in time, verification continues in parallel and does not delay the decision</w:t>
            </w:r>
          </w:p>
        </w:tc>
      </w:tr>
      <w:tr w:rsidR="0096489D" w:rsidRPr="00D23C74" w14:paraId="1BFA0D29" w14:textId="77777777" w:rsidTr="00AE20A3">
        <w:tc>
          <w:tcPr>
            <w:tcW w:w="0" w:type="auto"/>
          </w:tcPr>
          <w:p w14:paraId="57EC02B0" w14:textId="1FC79EB3" w:rsidR="00B91BB0" w:rsidRPr="00D23C74" w:rsidRDefault="00B91BB0">
            <w:pPr>
              <w:pStyle w:val="Compact"/>
              <w:rPr>
                <w:rFonts w:ascii="Franklin Gothic Book" w:hAnsi="Franklin Gothic Book"/>
              </w:rPr>
            </w:pPr>
            <w:r w:rsidRPr="00D23C74">
              <w:rPr>
                <w:rFonts w:ascii="Franklin Gothic Book" w:hAnsi="Franklin Gothic Book"/>
              </w:rPr>
              <w:t>Visa/ residence permit</w:t>
            </w:r>
            <w:r w:rsidRPr="00D23C74">
              <w:rPr>
                <w:rFonts w:ascii="Franklin Gothic Book" w:hAnsi="Franklin Gothic Book"/>
              </w:rPr>
              <w:br/>
            </w:r>
          </w:p>
        </w:tc>
        <w:tc>
          <w:tcPr>
            <w:tcW w:w="869" w:type="pct"/>
          </w:tcPr>
          <w:p w14:paraId="14300E61" w14:textId="09CEE68F" w:rsidR="00B91BB0" w:rsidRPr="00D23C74" w:rsidRDefault="00F17EFB">
            <w:pPr>
              <w:pStyle w:val="Compact"/>
              <w:rPr>
                <w:rFonts w:ascii="Franklin Gothic Book" w:hAnsi="Franklin Gothic Book"/>
              </w:rPr>
            </w:pPr>
            <w:r w:rsidRPr="00D23C74">
              <w:rPr>
                <w:rFonts w:ascii="Franklin Gothic Book" w:hAnsi="Franklin Gothic Book"/>
              </w:rPr>
              <w:t>Standard process</w:t>
            </w:r>
          </w:p>
        </w:tc>
        <w:tc>
          <w:tcPr>
            <w:tcW w:w="890" w:type="pct"/>
          </w:tcPr>
          <w:p w14:paraId="12A45D0F" w14:textId="50C4D3DA" w:rsidR="00B91BB0" w:rsidRPr="00D23C74" w:rsidRDefault="00F17EFB">
            <w:pPr>
              <w:pStyle w:val="Compact"/>
              <w:rPr>
                <w:rFonts w:ascii="Franklin Gothic Book" w:hAnsi="Franklin Gothic Book"/>
              </w:rPr>
            </w:pPr>
            <w:r w:rsidRPr="00D23C74">
              <w:rPr>
                <w:rFonts w:ascii="Franklin Gothic Book" w:hAnsi="Franklin Gothic Book"/>
              </w:rPr>
              <w:t>Standard process</w:t>
            </w:r>
          </w:p>
        </w:tc>
        <w:tc>
          <w:tcPr>
            <w:tcW w:w="1167" w:type="pct"/>
          </w:tcPr>
          <w:p w14:paraId="4692B64E" w14:textId="5374A983" w:rsidR="00B91BB0" w:rsidRPr="00D23C74" w:rsidRDefault="00F17EFB">
            <w:pPr>
              <w:pStyle w:val="Compact"/>
              <w:rPr>
                <w:rFonts w:ascii="Franklin Gothic Book" w:hAnsi="Franklin Gothic Book"/>
              </w:rPr>
            </w:pPr>
            <w:r w:rsidRPr="00D23C74">
              <w:rPr>
                <w:rFonts w:ascii="Franklin Gothic Book" w:hAnsi="Franklin Gothic Book"/>
                <w:lang w:val="en-US"/>
              </w:rPr>
              <w:t>Advance preparation with the Finnish Immigration Service (Migri)</w:t>
            </w:r>
          </w:p>
        </w:tc>
        <w:tc>
          <w:tcPr>
            <w:tcW w:w="1162" w:type="pct"/>
          </w:tcPr>
          <w:p w14:paraId="22C9D7C1" w14:textId="77777777" w:rsidR="00B91BB0" w:rsidRPr="00D23C74" w:rsidRDefault="00F17EFB">
            <w:pPr>
              <w:pStyle w:val="Compact"/>
              <w:rPr>
                <w:rFonts w:ascii="Franklin Gothic Book" w:hAnsi="Franklin Gothic Book"/>
              </w:rPr>
            </w:pPr>
            <w:r w:rsidRPr="00D23C74">
              <w:rPr>
                <w:rFonts w:ascii="Franklin Gothic Book" w:hAnsi="Franklin Gothic Book"/>
                <w:lang w:val="en-US"/>
              </w:rPr>
              <w:t>Expedited visa, cooperation with the Ministry for Foreign Affairs and Migri</w:t>
            </w:r>
          </w:p>
          <w:p w14:paraId="0568AE79" w14:textId="39EEFA9E" w:rsidR="00F17EFB" w:rsidRPr="00D23C74" w:rsidRDefault="00F17EFB">
            <w:pPr>
              <w:pStyle w:val="Compact"/>
              <w:rPr>
                <w:rFonts w:ascii="Franklin Gothic Book" w:hAnsi="Franklin Gothic Book"/>
              </w:rPr>
            </w:pPr>
          </w:p>
        </w:tc>
      </w:tr>
      <w:tr w:rsidR="0096489D" w:rsidRPr="00D23C74" w14:paraId="6D2AB4B0" w14:textId="77777777" w:rsidTr="00AE20A3">
        <w:tc>
          <w:tcPr>
            <w:tcW w:w="0" w:type="auto"/>
          </w:tcPr>
          <w:p w14:paraId="7C9FF836" w14:textId="77777777" w:rsidR="008F6C17" w:rsidRPr="00D23C74" w:rsidRDefault="00FB707D">
            <w:pPr>
              <w:pStyle w:val="Compact"/>
              <w:rPr>
                <w:rFonts w:ascii="Franklin Gothic Book" w:hAnsi="Franklin Gothic Book"/>
              </w:rPr>
            </w:pPr>
            <w:r w:rsidRPr="00D23C74">
              <w:rPr>
                <w:rFonts w:ascii="Franklin Gothic Book" w:hAnsi="Franklin Gothic Book"/>
              </w:rPr>
              <w:t>Confidentiality and data protection</w:t>
            </w:r>
          </w:p>
        </w:tc>
        <w:tc>
          <w:tcPr>
            <w:tcW w:w="869" w:type="pct"/>
          </w:tcPr>
          <w:p w14:paraId="20021F0A" w14:textId="14C12F40" w:rsidR="008F6C17" w:rsidRPr="00D23C74" w:rsidRDefault="00FB707D">
            <w:pPr>
              <w:pStyle w:val="Compact"/>
              <w:rPr>
                <w:rFonts w:ascii="Franklin Gothic Book" w:hAnsi="Franklin Gothic Book"/>
              </w:rPr>
            </w:pPr>
            <w:r w:rsidRPr="00D23C74">
              <w:rPr>
                <w:rFonts w:ascii="Franklin Gothic Book" w:hAnsi="Franklin Gothic Book"/>
              </w:rPr>
              <w:t>Processing under the FSPS privacy notice; documents exchanged by secure channel</w:t>
            </w:r>
            <w:r w:rsidR="00C94D7C" w:rsidRPr="00D23C74">
              <w:rPr>
                <w:rFonts w:ascii="Franklin Gothic Book" w:hAnsi="Franklin Gothic Book"/>
              </w:rPr>
              <w:br/>
            </w:r>
          </w:p>
        </w:tc>
        <w:tc>
          <w:tcPr>
            <w:tcW w:w="890" w:type="pct"/>
          </w:tcPr>
          <w:p w14:paraId="0C6D7A02" w14:textId="77777777" w:rsidR="008F6C17" w:rsidRPr="00D23C74" w:rsidRDefault="00FB707D">
            <w:pPr>
              <w:pStyle w:val="Compact"/>
              <w:rPr>
                <w:rFonts w:ascii="Franklin Gothic Book" w:hAnsi="Franklin Gothic Book"/>
              </w:rPr>
            </w:pPr>
            <w:r w:rsidRPr="00D23C74">
              <w:rPr>
                <w:rFonts w:ascii="Franklin Gothic Book" w:hAnsi="Franklin Gothic Book"/>
              </w:rPr>
              <w:t>Processing under the FSPS privacy notice; documents exchanged by secure channel</w:t>
            </w:r>
          </w:p>
        </w:tc>
        <w:tc>
          <w:tcPr>
            <w:tcW w:w="1167" w:type="pct"/>
          </w:tcPr>
          <w:p w14:paraId="5EEE5B1E" w14:textId="77777777" w:rsidR="008F6C17" w:rsidRPr="00D23C74" w:rsidRDefault="00FB707D">
            <w:pPr>
              <w:pStyle w:val="Compact"/>
              <w:rPr>
                <w:rFonts w:ascii="Franklin Gothic Book" w:hAnsi="Franklin Gothic Book"/>
              </w:rPr>
            </w:pPr>
            <w:r w:rsidRPr="00D23C74">
              <w:rPr>
                <w:rFonts w:ascii="Franklin Gothic Book" w:hAnsi="Franklin Gothic Book"/>
              </w:rPr>
              <w:t>Access restricted to the assessment panel; no names in documents circulated more widely</w:t>
            </w:r>
          </w:p>
        </w:tc>
        <w:tc>
          <w:tcPr>
            <w:tcW w:w="1162" w:type="pct"/>
          </w:tcPr>
          <w:p w14:paraId="792A772B" w14:textId="77777777" w:rsidR="008F6C17" w:rsidRPr="00D23C74" w:rsidRDefault="00FB707D">
            <w:pPr>
              <w:pStyle w:val="Compact"/>
              <w:rPr>
                <w:rFonts w:ascii="Franklin Gothic Book" w:hAnsi="Franklin Gothic Book"/>
              </w:rPr>
            </w:pPr>
            <w:r w:rsidRPr="00D23C74">
              <w:rPr>
                <w:rFonts w:ascii="Franklin Gothic Book" w:hAnsi="Franklin Gothic Book"/>
              </w:rPr>
              <w:t>Access restricted to the assessment panel; secure channel for all communication; case identifier used instead of the name</w:t>
            </w:r>
          </w:p>
        </w:tc>
      </w:tr>
    </w:tbl>
    <w:p w14:paraId="2E601170" w14:textId="77777777" w:rsidR="008F6C17" w:rsidRPr="00D23C74" w:rsidRDefault="00FB707D">
      <w:pPr>
        <w:pStyle w:val="BodyText"/>
        <w:rPr>
          <w:rFonts w:ascii="Franklin Gothic Book" w:hAnsi="Franklin Gothic Book"/>
        </w:rPr>
      </w:pPr>
      <w:r w:rsidRPr="00D23C74">
        <w:rPr>
          <w:rFonts w:ascii="Franklin Gothic Book" w:hAnsi="Franklin Gothic Book"/>
          <w:b/>
        </w:rPr>
        <w:t xml:space="preserve">Emergency route — immediate risk to life. </w:t>
      </w:r>
      <w:r w:rsidRPr="00D23C74">
        <w:rPr>
          <w:rFonts w:ascii="Franklin Gothic Book" w:hAnsi="Franklin Gothic Book"/>
        </w:rPr>
        <w:t>Where the risk faced by the candidate is extreme, meaning an immediate risk to life, the levels above do not apply. The minimum eligibility criterion is a self-report of risk that is credible on both individual and contextual levels. The principles of the SAR guidance are followed as closely as possible, and verification continues in parallel without delaying the decision.</w:t>
      </w:r>
    </w:p>
    <w:p w14:paraId="09BBF1DE" w14:textId="40FF02CD" w:rsidR="00E31500" w:rsidRPr="00D23C74" w:rsidRDefault="00FB707D" w:rsidP="008D5904">
      <w:pPr>
        <w:pStyle w:val="BodyText"/>
        <w:rPr>
          <w:rFonts w:ascii="Franklin Gothic Book" w:hAnsi="Franklin Gothic Book"/>
        </w:rPr>
      </w:pPr>
      <w:r w:rsidRPr="00D23C74">
        <w:rPr>
          <w:rFonts w:ascii="Franklin Gothic Book" w:hAnsi="Franklin Gothic Book"/>
          <w:b/>
          <w:bCs/>
          <w:lang w:val="en-US"/>
        </w:rPr>
        <w:t xml:space="preserve">Support measures. </w:t>
      </w:r>
      <w:r w:rsidRPr="00D23C74">
        <w:rPr>
          <w:rFonts w:ascii="Franklin Gothic Book" w:hAnsi="Franklin Gothic Book"/>
          <w:lang w:val="en-US"/>
        </w:rPr>
        <w:t xml:space="preserve">The support provided to a protected scholar is the same at every risk level and is set out in the FSPS implementation plan: employment by the host institution on the same terms as its other employees, a supervisor, a mentor who is not part of the management of the position, a named contact person in the university administration, access to a peer support group, and reimbursement of relocation costs up to €5,000, or €8,000 where immediate household members accompany the scholar. </w:t>
      </w:r>
    </w:p>
    <w:p w14:paraId="0BA89703" w14:textId="77777777" w:rsidR="008F6C17" w:rsidRPr="00D23C74" w:rsidRDefault="000D7183">
      <w:pPr>
        <w:pStyle w:val="Heading3"/>
        <w:rPr>
          <w:rFonts w:ascii="Franklin Gothic Book" w:hAnsi="Franklin Gothic Book"/>
        </w:rPr>
      </w:pPr>
      <w:r w:rsidRPr="00D23C74">
        <w:rPr>
          <w:rFonts w:ascii="Franklin Gothic Book" w:hAnsi="Franklin Gothic Book"/>
        </w:rPr>
        <w:t>Verification record (completed by the assessor)</w:t>
      </w:r>
    </w:p>
    <w:p w14:paraId="5DB60A7B" w14:textId="71250BB6" w:rsidR="008F6C17" w:rsidRPr="00D23C74" w:rsidRDefault="000D7183">
      <w:pPr>
        <w:pStyle w:val="FirstParagraph"/>
        <w:rPr>
          <w:rFonts w:ascii="Franklin Gothic Book" w:hAnsi="Franklin Gothic Book"/>
        </w:rPr>
      </w:pPr>
      <w:r w:rsidRPr="00D23C74">
        <w:rPr>
          <w:rFonts w:ascii="Franklin Gothic Book" w:hAnsi="Franklin Gothic Book"/>
          <w:lang w:val="en-US"/>
        </w:rPr>
        <w:t xml:space="preserve">Tick each item to confirm what has been carried out for this candidate. The verification and assessment methods required at each risk level are set out </w:t>
      </w:r>
      <w:r w:rsidR="00A029D2" w:rsidRPr="00D23C74">
        <w:rPr>
          <w:rFonts w:ascii="Franklin Gothic Book" w:hAnsi="Franklin Gothic Book"/>
          <w:lang w:val="en-US"/>
        </w:rPr>
        <w:t>on</w:t>
      </w:r>
      <w:r w:rsidRPr="00D23C74">
        <w:rPr>
          <w:rFonts w:ascii="Franklin Gothic Book" w:hAnsi="Franklin Gothic Book"/>
          <w:lang w:val="en-US"/>
        </w:rPr>
        <w:t xml:space="preserve"> the table above.</w:t>
      </w:r>
    </w:p>
    <w:p w14:paraId="2BBCF9F6" w14:textId="0410C90F" w:rsidR="008F6C17" w:rsidRPr="00D23C74" w:rsidRDefault="000D7183" w:rsidP="00164AFE">
      <w:pPr>
        <w:pStyle w:val="Compact"/>
        <w:ind w:left="284" w:hanging="284"/>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A written statement of risk prepared by the candidate or by a nominator on their behalf and attested by the candidate has been obtained (1–3 pages).</w:t>
      </w:r>
    </w:p>
    <w:p w14:paraId="0BCE0DB7" w14:textId="77777777" w:rsidR="008F6C17" w:rsidRPr="00D23C74" w:rsidRDefault="000D7183" w:rsidP="00164AFE">
      <w:pPr>
        <w:pStyle w:val="Compact"/>
        <w:ind w:left="284" w:hanging="284"/>
        <w:rPr>
          <w:rFonts w:ascii="Franklin Gothic Book" w:hAnsi="Franklin Gothic Book"/>
        </w:rPr>
      </w:pPr>
      <w:r w:rsidRPr="00D23C74">
        <w:rPr>
          <w:rFonts w:ascii="Segoe UI Symbol" w:hAnsi="Segoe UI Symbol" w:cs="Segoe UI Symbol"/>
          <w:lang w:val="en-US"/>
        </w:rPr>
        <w:t>☐</w:t>
      </w:r>
      <w:r w:rsidRPr="00D23C74">
        <w:rPr>
          <w:rFonts w:ascii="Franklin Gothic Book" w:hAnsi="Franklin Gothic Book"/>
          <w:lang w:val="en-US"/>
        </w:rPr>
        <w:t xml:space="preserve"> Supporting evidence corroborating the risk has been obtained, or the reason why none is available has been recorded.</w:t>
      </w:r>
    </w:p>
    <w:p w14:paraId="7AF0D38F" w14:textId="77777777" w:rsidR="008F6C17" w:rsidRPr="00D23C74" w:rsidRDefault="000D7183" w:rsidP="00164AFE">
      <w:pPr>
        <w:pStyle w:val="Compact"/>
        <w:ind w:left="284" w:hanging="284"/>
        <w:rPr>
          <w:rFonts w:ascii="Franklin Gothic Book" w:hAnsi="Franklin Gothic Book"/>
        </w:rPr>
      </w:pPr>
      <w:r w:rsidRPr="00D23C74">
        <w:rPr>
          <w:rFonts w:ascii="Segoe UI Symbol" w:hAnsi="Segoe UI Symbol" w:cs="Segoe UI Symbol"/>
          <w:lang w:val="en-US"/>
        </w:rPr>
        <w:t>☐</w:t>
      </w:r>
      <w:r w:rsidRPr="00D23C74">
        <w:rPr>
          <w:rFonts w:ascii="Franklin Gothic Book" w:hAnsi="Franklin Gothic Book"/>
          <w:lang w:val="en-US"/>
        </w:rPr>
        <w:t xml:space="preserve"> The verification and assessment methods required for the determined risk level (see table above) have been carried out. Specify briefly: ______</w:t>
      </w:r>
    </w:p>
    <w:p w14:paraId="03F109FE" w14:textId="5178DF4F" w:rsidR="008F6C17" w:rsidRPr="00D23C74" w:rsidRDefault="000D7183" w:rsidP="00164AFE">
      <w:pPr>
        <w:pStyle w:val="Compact"/>
        <w:ind w:left="284" w:hanging="284"/>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The candidate has been asked about </w:t>
      </w:r>
      <w:r w:rsidR="008D5904" w:rsidRPr="00D23C74">
        <w:rPr>
          <w:rFonts w:ascii="Franklin Gothic Book" w:hAnsi="Franklin Gothic Book"/>
        </w:rPr>
        <w:t>potential disqualifying conditions:</w:t>
      </w:r>
      <w:r w:rsidR="00FB707D" w:rsidRPr="00D23C74">
        <w:rPr>
          <w:rFonts w:ascii="Franklin Gothic Book" w:hAnsi="Franklin Gothic Book"/>
        </w:rPr>
        <w:t xml:space="preserve"> </w:t>
      </w:r>
      <w:r w:rsidRPr="00D23C74">
        <w:rPr>
          <w:rFonts w:ascii="Franklin Gothic Book" w:hAnsi="Franklin Gothic Book"/>
        </w:rPr>
        <w:t>criminal convictions, engagement in or advocacy for violence, and any state or multistate sanctions listing; no disqualifying circumstance is known.</w:t>
      </w:r>
    </w:p>
    <w:p w14:paraId="5118FE42" w14:textId="77777777" w:rsidR="008F6C17" w:rsidRPr="00D23C74" w:rsidRDefault="000D7183" w:rsidP="00164AFE">
      <w:pPr>
        <w:pStyle w:val="Compact"/>
        <w:ind w:left="284" w:hanging="284"/>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The candidate has been informed of the obligation to report any change in their situation, and that withholding material information or providing false information is grounds for disqualification.</w:t>
      </w:r>
    </w:p>
    <w:p w14:paraId="46DF1187" w14:textId="5602DBBE" w:rsidR="008F6C17" w:rsidRPr="00D23C74" w:rsidRDefault="000D7183" w:rsidP="00164AFE">
      <w:pPr>
        <w:pStyle w:val="Compact"/>
        <w:ind w:left="284" w:hanging="284"/>
        <w:rPr>
          <w:rFonts w:ascii="Franklin Gothic Book" w:hAnsi="Franklin Gothic Book"/>
        </w:rPr>
      </w:pPr>
      <w:r w:rsidRPr="00D23C74">
        <w:rPr>
          <w:rFonts w:ascii="Segoe UI Symbol" w:hAnsi="Segoe UI Symbol" w:cs="Segoe UI Symbol"/>
          <w:lang w:val="en-US"/>
        </w:rPr>
        <w:t>☐</w:t>
      </w:r>
      <w:r w:rsidRPr="00D23C74">
        <w:rPr>
          <w:rFonts w:ascii="Franklin Gothic Book" w:hAnsi="Franklin Gothic Book"/>
          <w:lang w:val="en-US"/>
        </w:rPr>
        <w:t xml:space="preserve"> The candidate faces risk currently or was forced to leave their country because of risk within the past five years.</w:t>
      </w:r>
    </w:p>
    <w:p w14:paraId="76B042EE" w14:textId="77777777" w:rsidR="008F6C17" w:rsidRPr="00D23C74" w:rsidRDefault="000D7183" w:rsidP="00164AFE">
      <w:pPr>
        <w:pStyle w:val="Compact"/>
        <w:ind w:left="284" w:hanging="284"/>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The candidate has been informed how their personal data will be processed and has signed the FSPS consent form for the processing of personal data.</w:t>
      </w:r>
    </w:p>
    <w:p w14:paraId="63048AF6" w14:textId="77777777" w:rsidR="008F6C17" w:rsidRPr="00D23C74" w:rsidRDefault="000D7183">
      <w:pPr>
        <w:pStyle w:val="FirstParagraph"/>
        <w:rPr>
          <w:rFonts w:ascii="Franklin Gothic Book" w:hAnsi="Franklin Gothic Book"/>
        </w:rPr>
      </w:pPr>
      <w:r w:rsidRPr="00D23C74">
        <w:rPr>
          <w:rFonts w:ascii="Franklin Gothic Book" w:hAnsi="Franklin Gothic Book"/>
        </w:rPr>
        <w:t>Reservations or points that could not be clarified: ______</w:t>
      </w:r>
    </w:p>
    <w:p w14:paraId="4053EBCA" w14:textId="77777777" w:rsidR="008F6C17" w:rsidRPr="00D23C74" w:rsidRDefault="000D7183">
      <w:pPr>
        <w:pStyle w:val="FirstParagraph"/>
        <w:rPr>
          <w:rFonts w:ascii="Franklin Gothic Book" w:hAnsi="Franklin Gothic Book"/>
        </w:rPr>
      </w:pPr>
      <w:r w:rsidRPr="00D23C74">
        <w:rPr>
          <w:rFonts w:ascii="Franklin Gothic Book" w:hAnsi="Franklin Gothic Book"/>
        </w:rPr>
        <w:t>Assessor (name, role, institution): ______        Date: ______</w:t>
      </w:r>
    </w:p>
    <w:p w14:paraId="6E8977DA" w14:textId="77777777" w:rsidR="008F6C17" w:rsidRPr="00D23C74" w:rsidRDefault="00315CAB">
      <w:pPr>
        <w:rPr>
          <w:rFonts w:ascii="Franklin Gothic Book" w:hAnsi="Franklin Gothic Book"/>
        </w:rPr>
      </w:pPr>
      <w:r>
        <w:rPr>
          <w:rFonts w:ascii="Franklin Gothic Book" w:hAnsi="Franklin Gothic Book"/>
        </w:rPr>
        <w:pict w14:anchorId="686DC4ED">
          <v:rect id="_x0000_i1029" style="width:0;height:1.5pt" o:hralign="center" o:hrstd="t" o:hr="t"/>
        </w:pict>
      </w:r>
    </w:p>
    <w:p w14:paraId="23D79354" w14:textId="77777777" w:rsidR="00EF1FEE" w:rsidRPr="00D23C74" w:rsidRDefault="00EF1FEE">
      <w:pPr>
        <w:rPr>
          <w:rFonts w:ascii="Franklin Gothic Book" w:hAnsi="Franklin Gothic Book"/>
        </w:rPr>
      </w:pPr>
    </w:p>
    <w:p w14:paraId="0A3A8B1F" w14:textId="436F2CED" w:rsidR="00E31500" w:rsidRPr="00D23C74" w:rsidRDefault="004853DF">
      <w:pPr>
        <w:pStyle w:val="Heading2"/>
        <w:rPr>
          <w:rFonts w:ascii="Franklin Gothic Book" w:hAnsi="Franklin Gothic Book"/>
        </w:rPr>
      </w:pPr>
      <w:bookmarkStart w:id="11" w:name="part-e-assessment-panel-decision"/>
      <w:bookmarkEnd w:id="10"/>
      <w:r w:rsidRPr="00D23C74">
        <w:rPr>
          <w:rFonts w:ascii="Franklin Gothic Book" w:hAnsi="Franklin Gothic Book"/>
        </w:rPr>
        <w:t>PART E – Steering Committee Decision</w:t>
      </w:r>
    </w:p>
    <w:tbl>
      <w:tblPr>
        <w:tblStyle w:val="TableGridLight"/>
        <w:tblW w:w="5000" w:type="pct"/>
        <w:tblLook w:val="0020" w:firstRow="1" w:lastRow="0" w:firstColumn="0" w:lastColumn="0" w:noHBand="0" w:noVBand="0"/>
      </w:tblPr>
      <w:tblGrid>
        <w:gridCol w:w="4086"/>
        <w:gridCol w:w="5876"/>
      </w:tblGrid>
      <w:tr w:rsidR="00E31500" w:rsidRPr="00D23C74" w14:paraId="028BE574" w14:textId="77777777" w:rsidTr="0096489D">
        <w:tc>
          <w:tcPr>
            <w:tcW w:w="0" w:type="auto"/>
            <w:shd w:val="clear" w:color="auto" w:fill="D9D9D9" w:themeFill="background1" w:themeFillShade="D9"/>
          </w:tcPr>
          <w:p w14:paraId="02F7E3F4" w14:textId="77777777" w:rsidR="00E31500" w:rsidRPr="00D23C74" w:rsidRDefault="004853DF">
            <w:pPr>
              <w:pStyle w:val="Compact"/>
              <w:rPr>
                <w:rFonts w:ascii="Franklin Gothic Book" w:hAnsi="Franklin Gothic Book"/>
              </w:rPr>
            </w:pPr>
            <w:r w:rsidRPr="00D23C74">
              <w:rPr>
                <w:rFonts w:ascii="Franklin Gothic Book" w:hAnsi="Franklin Gothic Book"/>
              </w:rPr>
              <w:t>Field</w:t>
            </w:r>
          </w:p>
        </w:tc>
        <w:tc>
          <w:tcPr>
            <w:tcW w:w="0" w:type="auto"/>
            <w:shd w:val="clear" w:color="auto" w:fill="D9D9D9" w:themeFill="background1" w:themeFillShade="D9"/>
          </w:tcPr>
          <w:p w14:paraId="7AF0CA40" w14:textId="77777777" w:rsidR="00E31500" w:rsidRPr="00D23C74" w:rsidRDefault="004853DF">
            <w:pPr>
              <w:pStyle w:val="Compact"/>
              <w:rPr>
                <w:rFonts w:ascii="Franklin Gothic Book" w:hAnsi="Franklin Gothic Book"/>
              </w:rPr>
            </w:pPr>
            <w:r w:rsidRPr="00D23C74">
              <w:rPr>
                <w:rFonts w:ascii="Franklin Gothic Book" w:hAnsi="Franklin Gothic Book"/>
              </w:rPr>
              <w:t>Entry</w:t>
            </w:r>
          </w:p>
        </w:tc>
      </w:tr>
      <w:tr w:rsidR="00E31500" w:rsidRPr="00D23C74" w14:paraId="0487920F" w14:textId="77777777" w:rsidTr="0096489D">
        <w:tc>
          <w:tcPr>
            <w:tcW w:w="0" w:type="auto"/>
          </w:tcPr>
          <w:p w14:paraId="4BEE426C" w14:textId="3431C0CF" w:rsidR="00E31500" w:rsidRPr="00D23C74" w:rsidRDefault="004853DF">
            <w:pPr>
              <w:pStyle w:val="Compact"/>
              <w:rPr>
                <w:rFonts w:ascii="Franklin Gothic Book" w:hAnsi="Franklin Gothic Book"/>
              </w:rPr>
            </w:pPr>
            <w:r w:rsidRPr="00D23C74">
              <w:rPr>
                <w:rFonts w:ascii="Franklin Gothic Book" w:hAnsi="Franklin Gothic Book"/>
              </w:rPr>
              <w:t>Preliminary risk level (preliminary reviewer)</w:t>
            </w:r>
          </w:p>
        </w:tc>
        <w:tc>
          <w:tcPr>
            <w:tcW w:w="0" w:type="auto"/>
          </w:tcPr>
          <w:p w14:paraId="0E76F451" w14:textId="58004A89" w:rsidR="00E31500" w:rsidRPr="00D23C74" w:rsidRDefault="00BA2F52">
            <w:pPr>
              <w:pStyle w:val="Compact"/>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No qualifying risk </w:t>
            </w:r>
            <w:r w:rsidR="004853DF" w:rsidRPr="00D23C74">
              <w:rPr>
                <w:rFonts w:ascii="Segoe UI Symbol" w:hAnsi="Segoe UI Symbol" w:cs="Segoe UI Symbol"/>
              </w:rPr>
              <w:t>☐</w:t>
            </w:r>
            <w:r w:rsidR="004853DF" w:rsidRPr="00D23C74">
              <w:rPr>
                <w:rFonts w:ascii="Franklin Gothic Book" w:hAnsi="Franklin Gothic Book"/>
              </w:rPr>
              <w:t xml:space="preserve"> Low </w:t>
            </w:r>
            <w:r w:rsidR="004853DF" w:rsidRPr="00D23C74">
              <w:rPr>
                <w:rFonts w:ascii="Segoe UI Symbol" w:hAnsi="Segoe UI Symbol" w:cs="Segoe UI Symbol"/>
              </w:rPr>
              <w:t>☐</w:t>
            </w:r>
            <w:r w:rsidR="004853DF" w:rsidRPr="00D23C74">
              <w:rPr>
                <w:rFonts w:ascii="Franklin Gothic Book" w:hAnsi="Franklin Gothic Book"/>
              </w:rPr>
              <w:t xml:space="preserve"> Modest </w:t>
            </w:r>
            <w:r w:rsidR="004853DF" w:rsidRPr="00D23C74">
              <w:rPr>
                <w:rFonts w:ascii="Segoe UI Symbol" w:hAnsi="Segoe UI Symbol" w:cs="Segoe UI Symbol"/>
              </w:rPr>
              <w:t>☐</w:t>
            </w:r>
            <w:r w:rsidR="004853DF" w:rsidRPr="00D23C74">
              <w:rPr>
                <w:rFonts w:ascii="Franklin Gothic Book" w:hAnsi="Franklin Gothic Book"/>
              </w:rPr>
              <w:t xml:space="preserve"> Significant </w:t>
            </w:r>
            <w:r w:rsidR="004853DF" w:rsidRPr="00D23C74">
              <w:rPr>
                <w:rFonts w:ascii="Segoe UI Symbol" w:hAnsi="Segoe UI Symbol" w:cs="Segoe UI Symbol"/>
              </w:rPr>
              <w:t>☐</w:t>
            </w:r>
            <w:r w:rsidR="004853DF" w:rsidRPr="00D23C74">
              <w:rPr>
                <w:rFonts w:ascii="Franklin Gothic Book" w:hAnsi="Franklin Gothic Book"/>
              </w:rPr>
              <w:t xml:space="preserve"> Severe</w:t>
            </w:r>
          </w:p>
        </w:tc>
      </w:tr>
      <w:tr w:rsidR="00E31500" w:rsidRPr="00D23C74" w14:paraId="6058E8C4" w14:textId="77777777" w:rsidTr="0096489D">
        <w:tc>
          <w:tcPr>
            <w:tcW w:w="0" w:type="auto"/>
          </w:tcPr>
          <w:p w14:paraId="5FFAF9A0" w14:textId="68788A26" w:rsidR="00E31500" w:rsidRPr="00D23C74" w:rsidRDefault="004853DF">
            <w:pPr>
              <w:pStyle w:val="Compact"/>
              <w:rPr>
                <w:rFonts w:ascii="Franklin Gothic Book" w:hAnsi="Franklin Gothic Book"/>
              </w:rPr>
            </w:pPr>
            <w:r w:rsidRPr="00D23C74">
              <w:rPr>
                <w:rFonts w:ascii="Franklin Gothic Book" w:hAnsi="Franklin Gothic Book"/>
              </w:rPr>
              <w:t>Risk level confirmed by the Steering Committee</w:t>
            </w:r>
          </w:p>
        </w:tc>
        <w:tc>
          <w:tcPr>
            <w:tcW w:w="0" w:type="auto"/>
          </w:tcPr>
          <w:p w14:paraId="3A476776" w14:textId="76FD8752" w:rsidR="00E31500" w:rsidRPr="00D23C74" w:rsidRDefault="00C00D43">
            <w:pPr>
              <w:pStyle w:val="Compact"/>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No qualifying risk </w:t>
            </w:r>
            <w:r w:rsidR="004853DF" w:rsidRPr="00D23C74">
              <w:rPr>
                <w:rFonts w:ascii="Segoe UI Symbol" w:hAnsi="Segoe UI Symbol" w:cs="Segoe UI Symbol"/>
              </w:rPr>
              <w:t>☐</w:t>
            </w:r>
            <w:r w:rsidR="004853DF" w:rsidRPr="00D23C74">
              <w:rPr>
                <w:rFonts w:ascii="Franklin Gothic Book" w:hAnsi="Franklin Gothic Book"/>
              </w:rPr>
              <w:t xml:space="preserve"> Low </w:t>
            </w:r>
            <w:r w:rsidR="004853DF" w:rsidRPr="00D23C74">
              <w:rPr>
                <w:rFonts w:ascii="Segoe UI Symbol" w:hAnsi="Segoe UI Symbol" w:cs="Segoe UI Symbol"/>
              </w:rPr>
              <w:t>☐</w:t>
            </w:r>
            <w:r w:rsidR="004853DF" w:rsidRPr="00D23C74">
              <w:rPr>
                <w:rFonts w:ascii="Franklin Gothic Book" w:hAnsi="Franklin Gothic Book"/>
              </w:rPr>
              <w:t xml:space="preserve"> Modest </w:t>
            </w:r>
            <w:r w:rsidR="004853DF" w:rsidRPr="00D23C74">
              <w:rPr>
                <w:rFonts w:ascii="Segoe UI Symbol" w:hAnsi="Segoe UI Symbol" w:cs="Segoe UI Symbol"/>
              </w:rPr>
              <w:t>☐</w:t>
            </w:r>
            <w:r w:rsidR="004853DF" w:rsidRPr="00D23C74">
              <w:rPr>
                <w:rFonts w:ascii="Franklin Gothic Book" w:hAnsi="Franklin Gothic Book"/>
              </w:rPr>
              <w:t xml:space="preserve"> Significant </w:t>
            </w:r>
            <w:r w:rsidR="004853DF" w:rsidRPr="00D23C74">
              <w:rPr>
                <w:rFonts w:ascii="Segoe UI Symbol" w:hAnsi="Segoe UI Symbol" w:cs="Segoe UI Symbol"/>
              </w:rPr>
              <w:t>☐</w:t>
            </w:r>
            <w:r w:rsidR="004853DF" w:rsidRPr="00D23C74">
              <w:rPr>
                <w:rFonts w:ascii="Franklin Gothic Book" w:hAnsi="Franklin Gothic Book"/>
              </w:rPr>
              <w:t xml:space="preserve"> Severe</w:t>
            </w:r>
          </w:p>
        </w:tc>
      </w:tr>
      <w:tr w:rsidR="00E31500" w:rsidRPr="00D23C74" w14:paraId="2EF8A888" w14:textId="77777777" w:rsidTr="0096489D">
        <w:tc>
          <w:tcPr>
            <w:tcW w:w="0" w:type="auto"/>
          </w:tcPr>
          <w:p w14:paraId="4DE68B4F" w14:textId="77777777" w:rsidR="00E31500" w:rsidRPr="00D23C74" w:rsidRDefault="004853DF">
            <w:pPr>
              <w:pStyle w:val="Compact"/>
              <w:rPr>
                <w:rFonts w:ascii="Franklin Gothic Book" w:hAnsi="Franklin Gothic Book"/>
              </w:rPr>
            </w:pPr>
            <w:r w:rsidRPr="00D23C74">
              <w:rPr>
                <w:rFonts w:ascii="Franklin Gothic Book" w:hAnsi="Franklin Gothic Book"/>
              </w:rPr>
              <w:t>Key justifications (with reference to Part B items)</w:t>
            </w:r>
          </w:p>
        </w:tc>
        <w:tc>
          <w:tcPr>
            <w:tcW w:w="0" w:type="auto"/>
          </w:tcPr>
          <w:p w14:paraId="207B22F4" w14:textId="77777777" w:rsidR="00E31500" w:rsidRPr="00D23C74" w:rsidRDefault="00E31500">
            <w:pPr>
              <w:pStyle w:val="Compact"/>
              <w:rPr>
                <w:rFonts w:ascii="Franklin Gothic Book" w:hAnsi="Franklin Gothic Book"/>
              </w:rPr>
            </w:pPr>
          </w:p>
        </w:tc>
      </w:tr>
      <w:tr w:rsidR="00E31500" w:rsidRPr="00D23C74" w14:paraId="01B94E60" w14:textId="77777777" w:rsidTr="0096489D">
        <w:tc>
          <w:tcPr>
            <w:tcW w:w="0" w:type="auto"/>
          </w:tcPr>
          <w:p w14:paraId="14664499" w14:textId="77777777" w:rsidR="00E31500" w:rsidRPr="00D23C74" w:rsidRDefault="004853DF">
            <w:pPr>
              <w:pStyle w:val="Compact"/>
              <w:rPr>
                <w:rFonts w:ascii="Franklin Gothic Book" w:hAnsi="Franklin Gothic Book"/>
              </w:rPr>
            </w:pPr>
            <w:r w:rsidRPr="00D23C74">
              <w:rPr>
                <w:rFonts w:ascii="Franklin Gothic Book" w:hAnsi="Franklin Gothic Book"/>
              </w:rPr>
              <w:t>Precautionary principle applied</w:t>
            </w:r>
          </w:p>
        </w:tc>
        <w:tc>
          <w:tcPr>
            <w:tcW w:w="0" w:type="auto"/>
          </w:tcPr>
          <w:p w14:paraId="3262573B" w14:textId="77777777" w:rsidR="00E31500" w:rsidRPr="00D23C74" w:rsidRDefault="004853DF">
            <w:pPr>
              <w:pStyle w:val="Compact"/>
              <w:rPr>
                <w:rFonts w:ascii="Franklin Gothic Book" w:hAnsi="Franklin Gothic Book"/>
              </w:rPr>
            </w:pPr>
            <w:r w:rsidRPr="00D23C74">
              <w:rPr>
                <w:rFonts w:ascii="Segoe UI Symbol" w:hAnsi="Segoe UI Symbol" w:cs="Segoe UI Symbol"/>
              </w:rPr>
              <w:t>☐</w:t>
            </w:r>
            <w:r w:rsidRPr="00D23C74">
              <w:rPr>
                <w:rFonts w:ascii="Franklin Gothic Book" w:hAnsi="Franklin Gothic Book"/>
              </w:rPr>
              <w:t xml:space="preserve"> Yes </w:t>
            </w:r>
            <w:r w:rsidRPr="00D23C74">
              <w:rPr>
                <w:rFonts w:ascii="Segoe UI Symbol" w:hAnsi="Segoe UI Symbol" w:cs="Segoe UI Symbol"/>
              </w:rPr>
              <w:t>☐</w:t>
            </w:r>
            <w:r w:rsidRPr="00D23C74">
              <w:rPr>
                <w:rFonts w:ascii="Franklin Gothic Book" w:hAnsi="Franklin Gothic Book"/>
              </w:rPr>
              <w:t xml:space="preserve"> No</w:t>
            </w:r>
          </w:p>
        </w:tc>
      </w:tr>
      <w:tr w:rsidR="00E31500" w:rsidRPr="00D23C74" w14:paraId="246D45A6" w14:textId="77777777" w:rsidTr="0096489D">
        <w:tc>
          <w:tcPr>
            <w:tcW w:w="0" w:type="auto"/>
          </w:tcPr>
          <w:p w14:paraId="3D00677B" w14:textId="77777777" w:rsidR="00E31500" w:rsidRPr="00D23C74" w:rsidRDefault="004853DF">
            <w:pPr>
              <w:pStyle w:val="Compact"/>
              <w:rPr>
                <w:rFonts w:ascii="Franklin Gothic Book" w:hAnsi="Franklin Gothic Book"/>
              </w:rPr>
            </w:pPr>
            <w:r w:rsidRPr="00D23C74">
              <w:rPr>
                <w:rFonts w:ascii="Franklin Gothic Book" w:hAnsi="Franklin Gothic Book"/>
              </w:rPr>
              <w:t>Dissenting opinions</w:t>
            </w:r>
          </w:p>
        </w:tc>
        <w:tc>
          <w:tcPr>
            <w:tcW w:w="0" w:type="auto"/>
          </w:tcPr>
          <w:p w14:paraId="538EB2C6" w14:textId="77777777" w:rsidR="00E31500" w:rsidRPr="00D23C74" w:rsidRDefault="00E31500">
            <w:pPr>
              <w:pStyle w:val="Compact"/>
              <w:rPr>
                <w:rFonts w:ascii="Franklin Gothic Book" w:hAnsi="Franklin Gothic Book"/>
              </w:rPr>
            </w:pPr>
          </w:p>
        </w:tc>
      </w:tr>
      <w:tr w:rsidR="00E31500" w:rsidRPr="00D23C74" w14:paraId="380B8DA8" w14:textId="77777777" w:rsidTr="0096489D">
        <w:tc>
          <w:tcPr>
            <w:tcW w:w="0" w:type="auto"/>
          </w:tcPr>
          <w:p w14:paraId="0F15C47A" w14:textId="77777777" w:rsidR="00E31500" w:rsidRPr="00D23C74" w:rsidRDefault="004853DF">
            <w:pPr>
              <w:pStyle w:val="Compact"/>
              <w:rPr>
                <w:rFonts w:ascii="Franklin Gothic Book" w:hAnsi="Franklin Gothic Book"/>
              </w:rPr>
            </w:pPr>
            <w:r w:rsidRPr="00D23C74">
              <w:rPr>
                <w:rFonts w:ascii="Franklin Gothic Book" w:hAnsi="Franklin Gothic Book"/>
              </w:rPr>
              <w:t>Decision date and next reassessment</w:t>
            </w:r>
          </w:p>
        </w:tc>
        <w:tc>
          <w:tcPr>
            <w:tcW w:w="0" w:type="auto"/>
          </w:tcPr>
          <w:p w14:paraId="511F479F" w14:textId="77777777" w:rsidR="00E31500" w:rsidRPr="00D23C74" w:rsidRDefault="00E31500">
            <w:pPr>
              <w:pStyle w:val="Compact"/>
              <w:rPr>
                <w:rFonts w:ascii="Franklin Gothic Book" w:hAnsi="Franklin Gothic Book"/>
              </w:rPr>
            </w:pPr>
          </w:p>
        </w:tc>
      </w:tr>
      <w:tr w:rsidR="00E31500" w:rsidRPr="00D23C74" w14:paraId="2250EF96" w14:textId="77777777" w:rsidTr="0096489D">
        <w:tc>
          <w:tcPr>
            <w:tcW w:w="0" w:type="auto"/>
          </w:tcPr>
          <w:p w14:paraId="2E463947" w14:textId="28DFA2AB" w:rsidR="00E31500" w:rsidRPr="00D23C74" w:rsidRDefault="002C09C9">
            <w:pPr>
              <w:pStyle w:val="Compact"/>
              <w:rPr>
                <w:rFonts w:ascii="Franklin Gothic Book" w:hAnsi="Franklin Gothic Book"/>
              </w:rPr>
            </w:pPr>
            <w:r w:rsidRPr="00D23C74">
              <w:rPr>
                <w:rFonts w:ascii="Franklin Gothic Book" w:hAnsi="Franklin Gothic Book"/>
              </w:rPr>
              <w:t>Committee composition (roles, no names on the form)</w:t>
            </w:r>
          </w:p>
        </w:tc>
        <w:tc>
          <w:tcPr>
            <w:tcW w:w="0" w:type="auto"/>
          </w:tcPr>
          <w:p w14:paraId="57102B10" w14:textId="77777777" w:rsidR="00E31500" w:rsidRPr="00D23C74" w:rsidRDefault="004853DF">
            <w:pPr>
              <w:pStyle w:val="Compact"/>
              <w:rPr>
                <w:rFonts w:ascii="Franklin Gothic Book" w:hAnsi="Franklin Gothic Book"/>
              </w:rPr>
            </w:pPr>
            <w:r w:rsidRPr="00D23C74">
              <w:rPr>
                <w:rFonts w:ascii="Franklin Gothic Book" w:hAnsi="Franklin Gothic Book"/>
              </w:rPr>
              <w:t>Academic representative / human rights expert / security expert (where necessary)</w:t>
            </w:r>
          </w:p>
        </w:tc>
      </w:tr>
    </w:tbl>
    <w:p w14:paraId="1604211D" w14:textId="2666D530" w:rsidR="00E31500" w:rsidRPr="00D23C74" w:rsidRDefault="004853DF">
      <w:pPr>
        <w:pStyle w:val="BodyText"/>
        <w:rPr>
          <w:rFonts w:ascii="Franklin Gothic Book" w:hAnsi="Franklin Gothic Book"/>
        </w:rPr>
      </w:pPr>
      <w:r w:rsidRPr="00D23C74">
        <w:rPr>
          <w:rFonts w:ascii="Franklin Gothic Book" w:hAnsi="Franklin Gothic Book"/>
          <w:b/>
          <w:bCs/>
          <w:lang w:val="en-US"/>
        </w:rPr>
        <w:t>Dynamic reassessment:</w:t>
      </w:r>
      <w:r w:rsidRPr="00D23C74">
        <w:rPr>
          <w:rFonts w:ascii="Franklin Gothic Book" w:hAnsi="Franklin Gothic Book"/>
          <w:lang w:val="en-US"/>
        </w:rPr>
        <w:t xml:space="preserve"> The risk level may be raised at any time on the basis of new information without a new application. Lowering the level requires a unanimous decision by the Steering Committee and a hearing of the applicant.</w:t>
      </w:r>
      <w:bookmarkEnd w:id="0"/>
      <w:bookmarkEnd w:id="11"/>
    </w:p>
    <w:sectPr w:rsidR="00E31500" w:rsidRPr="00D23C74">
      <w:headerReference w:type="default" r:id="rId11"/>
      <w:pgSz w:w="12240" w:h="15840"/>
      <w:pgMar w:top="1417" w:right="1134" w:bottom="141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849A2" w14:textId="77777777" w:rsidR="00315CAB" w:rsidRDefault="00315CAB">
      <w:pPr>
        <w:spacing w:after="0"/>
      </w:pPr>
      <w:r>
        <w:separator/>
      </w:r>
    </w:p>
  </w:endnote>
  <w:endnote w:type="continuationSeparator" w:id="0">
    <w:p w14:paraId="66B6F906" w14:textId="77777777" w:rsidR="00315CAB" w:rsidRDefault="00315C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anklin Gothic Book">
    <w:altName w:val="Calibri"/>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BB60A" w14:textId="77777777" w:rsidR="00315CAB" w:rsidRDefault="00315CAB">
      <w:r>
        <w:separator/>
      </w:r>
    </w:p>
  </w:footnote>
  <w:footnote w:type="continuationSeparator" w:id="0">
    <w:p w14:paraId="7870B874" w14:textId="77777777" w:rsidR="00315CAB" w:rsidRDefault="00315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395741"/>
      <w:docPartObj>
        <w:docPartGallery w:val="Page Numbers (Top of Page)"/>
        <w:docPartUnique/>
      </w:docPartObj>
    </w:sdtPr>
    <w:sdtEndPr>
      <w:rPr>
        <w:noProof/>
      </w:rPr>
    </w:sdtEndPr>
    <w:sdtContent>
      <w:p w14:paraId="530B1795" w14:textId="3D919CF4" w:rsidR="00D3180A" w:rsidRDefault="00D318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929AFD4" w14:textId="77777777" w:rsidR="002C09C9" w:rsidRDefault="002C0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A990"/>
    <w:multiLevelType w:val="multilevel"/>
    <w:tmpl w:val="69BA9B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9E0C16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283850808">
    <w:abstractNumId w:val="0"/>
  </w:num>
  <w:num w:numId="2" w16cid:durableId="1544050309">
    <w:abstractNumId w:val="1"/>
  </w:num>
  <w:num w:numId="3" w16cid:durableId="639725223">
    <w:abstractNumId w:val="1"/>
  </w:num>
  <w:num w:numId="4" w16cid:durableId="519245484">
    <w:abstractNumId w:val="1"/>
  </w:num>
  <w:num w:numId="5" w16cid:durableId="1399594914">
    <w:abstractNumId w:val="1"/>
  </w:num>
  <w:num w:numId="6" w16cid:durableId="1102141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500"/>
    <w:rsid w:val="000274D4"/>
    <w:rsid w:val="00043DB8"/>
    <w:rsid w:val="0004696F"/>
    <w:rsid w:val="0005294B"/>
    <w:rsid w:val="00054573"/>
    <w:rsid w:val="00056C3C"/>
    <w:rsid w:val="00065622"/>
    <w:rsid w:val="00076AAB"/>
    <w:rsid w:val="000859BD"/>
    <w:rsid w:val="00085AD1"/>
    <w:rsid w:val="00087E5B"/>
    <w:rsid w:val="00097893"/>
    <w:rsid w:val="000A3D50"/>
    <w:rsid w:val="000B00FC"/>
    <w:rsid w:val="000C6766"/>
    <w:rsid w:val="000D7183"/>
    <w:rsid w:val="000D71FF"/>
    <w:rsid w:val="000E0024"/>
    <w:rsid w:val="000F19EE"/>
    <w:rsid w:val="000F76D8"/>
    <w:rsid w:val="0011321A"/>
    <w:rsid w:val="0012411D"/>
    <w:rsid w:val="00136B6C"/>
    <w:rsid w:val="0016483F"/>
    <w:rsid w:val="00164AFE"/>
    <w:rsid w:val="0017496D"/>
    <w:rsid w:val="00174DAE"/>
    <w:rsid w:val="00177328"/>
    <w:rsid w:val="001A1F09"/>
    <w:rsid w:val="001C11BF"/>
    <w:rsid w:val="001C46A9"/>
    <w:rsid w:val="001E208E"/>
    <w:rsid w:val="001F010A"/>
    <w:rsid w:val="001F49D2"/>
    <w:rsid w:val="001F5224"/>
    <w:rsid w:val="002059A9"/>
    <w:rsid w:val="002112BE"/>
    <w:rsid w:val="00212EAC"/>
    <w:rsid w:val="00233EA1"/>
    <w:rsid w:val="002368C1"/>
    <w:rsid w:val="00254ACF"/>
    <w:rsid w:val="00270403"/>
    <w:rsid w:val="00290F05"/>
    <w:rsid w:val="002A4EEE"/>
    <w:rsid w:val="002B2FC3"/>
    <w:rsid w:val="002C09C9"/>
    <w:rsid w:val="002C13F9"/>
    <w:rsid w:val="002C2032"/>
    <w:rsid w:val="002D12C5"/>
    <w:rsid w:val="002D68F7"/>
    <w:rsid w:val="002E71E0"/>
    <w:rsid w:val="002F58EB"/>
    <w:rsid w:val="00306227"/>
    <w:rsid w:val="0031178F"/>
    <w:rsid w:val="00315CAB"/>
    <w:rsid w:val="00317F86"/>
    <w:rsid w:val="003303B2"/>
    <w:rsid w:val="00340939"/>
    <w:rsid w:val="00342F60"/>
    <w:rsid w:val="00344218"/>
    <w:rsid w:val="003827B7"/>
    <w:rsid w:val="003A2385"/>
    <w:rsid w:val="003B1C91"/>
    <w:rsid w:val="003B43CC"/>
    <w:rsid w:val="003C1CCA"/>
    <w:rsid w:val="003C3284"/>
    <w:rsid w:val="003C408E"/>
    <w:rsid w:val="003D7303"/>
    <w:rsid w:val="003E7635"/>
    <w:rsid w:val="00400ADA"/>
    <w:rsid w:val="00411068"/>
    <w:rsid w:val="00413773"/>
    <w:rsid w:val="00414154"/>
    <w:rsid w:val="0042409F"/>
    <w:rsid w:val="0042449F"/>
    <w:rsid w:val="004253D7"/>
    <w:rsid w:val="00441D68"/>
    <w:rsid w:val="004451F1"/>
    <w:rsid w:val="0045311C"/>
    <w:rsid w:val="004674EE"/>
    <w:rsid w:val="00467C25"/>
    <w:rsid w:val="00472CBC"/>
    <w:rsid w:val="00477D4F"/>
    <w:rsid w:val="004853DF"/>
    <w:rsid w:val="004A3E34"/>
    <w:rsid w:val="004B1EB5"/>
    <w:rsid w:val="004B3516"/>
    <w:rsid w:val="004B7C7C"/>
    <w:rsid w:val="004C4894"/>
    <w:rsid w:val="004C585F"/>
    <w:rsid w:val="004C64ED"/>
    <w:rsid w:val="004C688C"/>
    <w:rsid w:val="004D0349"/>
    <w:rsid w:val="004E0FFE"/>
    <w:rsid w:val="004E3368"/>
    <w:rsid w:val="004E35DB"/>
    <w:rsid w:val="004F43F2"/>
    <w:rsid w:val="0050707C"/>
    <w:rsid w:val="005313A6"/>
    <w:rsid w:val="00533009"/>
    <w:rsid w:val="00537773"/>
    <w:rsid w:val="00542AC7"/>
    <w:rsid w:val="005462B7"/>
    <w:rsid w:val="00553995"/>
    <w:rsid w:val="00565819"/>
    <w:rsid w:val="00587063"/>
    <w:rsid w:val="00587AAD"/>
    <w:rsid w:val="0059351C"/>
    <w:rsid w:val="0059682F"/>
    <w:rsid w:val="005A2ADE"/>
    <w:rsid w:val="005B195F"/>
    <w:rsid w:val="005C3CD7"/>
    <w:rsid w:val="005D0710"/>
    <w:rsid w:val="005D14E6"/>
    <w:rsid w:val="005E2A2F"/>
    <w:rsid w:val="005E3BD4"/>
    <w:rsid w:val="005F6A35"/>
    <w:rsid w:val="00606380"/>
    <w:rsid w:val="006104F3"/>
    <w:rsid w:val="00610A65"/>
    <w:rsid w:val="0061703B"/>
    <w:rsid w:val="00620DEE"/>
    <w:rsid w:val="00627CCB"/>
    <w:rsid w:val="00633038"/>
    <w:rsid w:val="00636864"/>
    <w:rsid w:val="00637F87"/>
    <w:rsid w:val="006443B1"/>
    <w:rsid w:val="00660402"/>
    <w:rsid w:val="006626D0"/>
    <w:rsid w:val="006628B2"/>
    <w:rsid w:val="00664A6E"/>
    <w:rsid w:val="00686B8E"/>
    <w:rsid w:val="0069227A"/>
    <w:rsid w:val="006A4E02"/>
    <w:rsid w:val="006A6428"/>
    <w:rsid w:val="006B7B3E"/>
    <w:rsid w:val="006C21EA"/>
    <w:rsid w:val="006D2242"/>
    <w:rsid w:val="006E6DFF"/>
    <w:rsid w:val="006F701D"/>
    <w:rsid w:val="006F7456"/>
    <w:rsid w:val="00700882"/>
    <w:rsid w:val="007038FD"/>
    <w:rsid w:val="00704A4C"/>
    <w:rsid w:val="00706A62"/>
    <w:rsid w:val="00726682"/>
    <w:rsid w:val="00760E4D"/>
    <w:rsid w:val="00771903"/>
    <w:rsid w:val="00774FF2"/>
    <w:rsid w:val="007A257A"/>
    <w:rsid w:val="007A4697"/>
    <w:rsid w:val="007B2877"/>
    <w:rsid w:val="007E2CCA"/>
    <w:rsid w:val="007F0180"/>
    <w:rsid w:val="007F040D"/>
    <w:rsid w:val="007F7C51"/>
    <w:rsid w:val="00800F2B"/>
    <w:rsid w:val="008030B2"/>
    <w:rsid w:val="00806F8C"/>
    <w:rsid w:val="00807F48"/>
    <w:rsid w:val="0081642B"/>
    <w:rsid w:val="00837973"/>
    <w:rsid w:val="00846285"/>
    <w:rsid w:val="00847C33"/>
    <w:rsid w:val="00854EB0"/>
    <w:rsid w:val="00864F74"/>
    <w:rsid w:val="00865931"/>
    <w:rsid w:val="0089201B"/>
    <w:rsid w:val="008B055E"/>
    <w:rsid w:val="008B71F5"/>
    <w:rsid w:val="008C2F91"/>
    <w:rsid w:val="008C4A2F"/>
    <w:rsid w:val="008D5904"/>
    <w:rsid w:val="008D6E24"/>
    <w:rsid w:val="008F63D1"/>
    <w:rsid w:val="008F6C17"/>
    <w:rsid w:val="009120A7"/>
    <w:rsid w:val="00914C8F"/>
    <w:rsid w:val="00933179"/>
    <w:rsid w:val="009465B6"/>
    <w:rsid w:val="009530EB"/>
    <w:rsid w:val="00955FCB"/>
    <w:rsid w:val="0096489D"/>
    <w:rsid w:val="009670B9"/>
    <w:rsid w:val="00990500"/>
    <w:rsid w:val="00991C3E"/>
    <w:rsid w:val="00995C30"/>
    <w:rsid w:val="009A6B7E"/>
    <w:rsid w:val="009A7DF8"/>
    <w:rsid w:val="009D18D2"/>
    <w:rsid w:val="009E2FD8"/>
    <w:rsid w:val="009E7F0C"/>
    <w:rsid w:val="009F1399"/>
    <w:rsid w:val="00A029D2"/>
    <w:rsid w:val="00A105A1"/>
    <w:rsid w:val="00A17823"/>
    <w:rsid w:val="00A21E7E"/>
    <w:rsid w:val="00A24630"/>
    <w:rsid w:val="00A25D7C"/>
    <w:rsid w:val="00A31763"/>
    <w:rsid w:val="00A31EBC"/>
    <w:rsid w:val="00A4012C"/>
    <w:rsid w:val="00A571D3"/>
    <w:rsid w:val="00A607B0"/>
    <w:rsid w:val="00A7336D"/>
    <w:rsid w:val="00A73B59"/>
    <w:rsid w:val="00A75576"/>
    <w:rsid w:val="00A81703"/>
    <w:rsid w:val="00A84A82"/>
    <w:rsid w:val="00A864BE"/>
    <w:rsid w:val="00A86586"/>
    <w:rsid w:val="00A871F8"/>
    <w:rsid w:val="00AA0D4B"/>
    <w:rsid w:val="00AA592C"/>
    <w:rsid w:val="00AB5D6E"/>
    <w:rsid w:val="00AC40A9"/>
    <w:rsid w:val="00AC7352"/>
    <w:rsid w:val="00AC7652"/>
    <w:rsid w:val="00AD1217"/>
    <w:rsid w:val="00AE20A3"/>
    <w:rsid w:val="00AE6DA7"/>
    <w:rsid w:val="00AF313E"/>
    <w:rsid w:val="00B06E4D"/>
    <w:rsid w:val="00B27B43"/>
    <w:rsid w:val="00B33A13"/>
    <w:rsid w:val="00B47744"/>
    <w:rsid w:val="00B53710"/>
    <w:rsid w:val="00B64952"/>
    <w:rsid w:val="00B7180E"/>
    <w:rsid w:val="00B84C63"/>
    <w:rsid w:val="00B90EF5"/>
    <w:rsid w:val="00B91BB0"/>
    <w:rsid w:val="00BA093C"/>
    <w:rsid w:val="00BA2F52"/>
    <w:rsid w:val="00BB2676"/>
    <w:rsid w:val="00BB404D"/>
    <w:rsid w:val="00BB5078"/>
    <w:rsid w:val="00BD1A00"/>
    <w:rsid w:val="00BD5ED9"/>
    <w:rsid w:val="00BD6071"/>
    <w:rsid w:val="00BF4946"/>
    <w:rsid w:val="00C00D43"/>
    <w:rsid w:val="00C02A2A"/>
    <w:rsid w:val="00C07B8E"/>
    <w:rsid w:val="00C12B12"/>
    <w:rsid w:val="00C275B5"/>
    <w:rsid w:val="00C300BD"/>
    <w:rsid w:val="00C32387"/>
    <w:rsid w:val="00C34B11"/>
    <w:rsid w:val="00C413D6"/>
    <w:rsid w:val="00C44246"/>
    <w:rsid w:val="00C57E2E"/>
    <w:rsid w:val="00C62AD4"/>
    <w:rsid w:val="00C64830"/>
    <w:rsid w:val="00C73BF5"/>
    <w:rsid w:val="00C76157"/>
    <w:rsid w:val="00C80826"/>
    <w:rsid w:val="00C817B2"/>
    <w:rsid w:val="00C825A6"/>
    <w:rsid w:val="00C9182F"/>
    <w:rsid w:val="00C94A90"/>
    <w:rsid w:val="00C94D7C"/>
    <w:rsid w:val="00CA11F6"/>
    <w:rsid w:val="00CB745A"/>
    <w:rsid w:val="00CB7B8B"/>
    <w:rsid w:val="00CC67E5"/>
    <w:rsid w:val="00CE54B2"/>
    <w:rsid w:val="00CF02DE"/>
    <w:rsid w:val="00CF04AD"/>
    <w:rsid w:val="00CF5787"/>
    <w:rsid w:val="00D02334"/>
    <w:rsid w:val="00D02462"/>
    <w:rsid w:val="00D175DB"/>
    <w:rsid w:val="00D23C74"/>
    <w:rsid w:val="00D3180A"/>
    <w:rsid w:val="00D3562A"/>
    <w:rsid w:val="00D37DA9"/>
    <w:rsid w:val="00D74591"/>
    <w:rsid w:val="00D96536"/>
    <w:rsid w:val="00DA1931"/>
    <w:rsid w:val="00DB2F78"/>
    <w:rsid w:val="00DC389B"/>
    <w:rsid w:val="00DC40D1"/>
    <w:rsid w:val="00DD33AC"/>
    <w:rsid w:val="00DE5D8A"/>
    <w:rsid w:val="00E11494"/>
    <w:rsid w:val="00E11939"/>
    <w:rsid w:val="00E11B16"/>
    <w:rsid w:val="00E143A3"/>
    <w:rsid w:val="00E15B8F"/>
    <w:rsid w:val="00E25943"/>
    <w:rsid w:val="00E31500"/>
    <w:rsid w:val="00E35FAE"/>
    <w:rsid w:val="00E50A61"/>
    <w:rsid w:val="00E60FF6"/>
    <w:rsid w:val="00E6562D"/>
    <w:rsid w:val="00E73BA1"/>
    <w:rsid w:val="00E74E9B"/>
    <w:rsid w:val="00E82378"/>
    <w:rsid w:val="00E85447"/>
    <w:rsid w:val="00E923A0"/>
    <w:rsid w:val="00EA6232"/>
    <w:rsid w:val="00EB1ED9"/>
    <w:rsid w:val="00ED64DE"/>
    <w:rsid w:val="00EF1FEE"/>
    <w:rsid w:val="00EF410D"/>
    <w:rsid w:val="00F103F6"/>
    <w:rsid w:val="00F1790A"/>
    <w:rsid w:val="00F17EFB"/>
    <w:rsid w:val="00F2243C"/>
    <w:rsid w:val="00F22EDA"/>
    <w:rsid w:val="00F240A1"/>
    <w:rsid w:val="00F25C84"/>
    <w:rsid w:val="00F3046C"/>
    <w:rsid w:val="00F31C67"/>
    <w:rsid w:val="00F365D5"/>
    <w:rsid w:val="00F5235A"/>
    <w:rsid w:val="00F52EE7"/>
    <w:rsid w:val="00F531CA"/>
    <w:rsid w:val="00F60070"/>
    <w:rsid w:val="00F90A8B"/>
    <w:rsid w:val="00F933CB"/>
    <w:rsid w:val="00F97AD4"/>
    <w:rsid w:val="00FA6F37"/>
    <w:rsid w:val="00FB25B1"/>
    <w:rsid w:val="00FB707D"/>
    <w:rsid w:val="00FC177E"/>
    <w:rsid w:val="00FC32EB"/>
    <w:rsid w:val="00FE34D8"/>
    <w:rsid w:val="00FF3C39"/>
    <w:rsid w:val="0C20FD62"/>
    <w:rsid w:val="0CE0B2D5"/>
    <w:rsid w:val="0DDBDFFE"/>
    <w:rsid w:val="11982C7E"/>
    <w:rsid w:val="14E5A7DC"/>
    <w:rsid w:val="167C8419"/>
    <w:rsid w:val="1EF767F9"/>
    <w:rsid w:val="25B64A2A"/>
    <w:rsid w:val="28CAF6B4"/>
    <w:rsid w:val="29E8ACA9"/>
    <w:rsid w:val="2A7AFDB5"/>
    <w:rsid w:val="2DC55649"/>
    <w:rsid w:val="2E8F0288"/>
    <w:rsid w:val="32894140"/>
    <w:rsid w:val="34044F2D"/>
    <w:rsid w:val="3FE90743"/>
    <w:rsid w:val="4236B627"/>
    <w:rsid w:val="49867E44"/>
    <w:rsid w:val="4AE1046C"/>
    <w:rsid w:val="4C3819A1"/>
    <w:rsid w:val="50BC6223"/>
    <w:rsid w:val="53568057"/>
    <w:rsid w:val="549D577A"/>
    <w:rsid w:val="5677E9A5"/>
    <w:rsid w:val="6D865BAB"/>
    <w:rsid w:val="727E4177"/>
    <w:rsid w:val="74B01E01"/>
    <w:rsid w:val="79104F5E"/>
    <w:rsid w:val="7A94ECDD"/>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9031"/>
  <w15:docId w15:val="{2C1796EA-F22F-482E-9A56-0743CC516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iPriority w:val="99"/>
    <w:rsid w:val="002C09C9"/>
    <w:pPr>
      <w:tabs>
        <w:tab w:val="center" w:pos="4819"/>
        <w:tab w:val="right" w:pos="9638"/>
      </w:tabs>
      <w:spacing w:after="0"/>
    </w:pPr>
  </w:style>
  <w:style w:type="character" w:customStyle="1" w:styleId="HeaderChar">
    <w:name w:val="Header Char"/>
    <w:basedOn w:val="DefaultParagraphFont"/>
    <w:link w:val="Header"/>
    <w:uiPriority w:val="99"/>
    <w:rsid w:val="002C09C9"/>
  </w:style>
  <w:style w:type="paragraph" w:styleId="Footer">
    <w:name w:val="footer"/>
    <w:basedOn w:val="Normal"/>
    <w:link w:val="FooterChar"/>
    <w:rsid w:val="00D3180A"/>
    <w:pPr>
      <w:tabs>
        <w:tab w:val="center" w:pos="4819"/>
        <w:tab w:val="right" w:pos="9638"/>
      </w:tabs>
      <w:spacing w:after="0"/>
    </w:pPr>
  </w:style>
  <w:style w:type="character" w:customStyle="1" w:styleId="FooterChar">
    <w:name w:val="Footer Char"/>
    <w:basedOn w:val="DefaultParagraphFont"/>
    <w:link w:val="Footer"/>
    <w:rsid w:val="00D3180A"/>
  </w:style>
  <w:style w:type="character" w:customStyle="1" w:styleId="Heading2Char">
    <w:name w:val="Heading 2 Char"/>
    <w:basedOn w:val="DefaultParagraphFont"/>
    <w:link w:val="Heading2"/>
    <w:uiPriority w:val="9"/>
    <w:rsid w:val="00846285"/>
    <w:rPr>
      <w:rFonts w:asciiTheme="majorHAnsi" w:eastAsiaTheme="majorEastAsia" w:hAnsiTheme="majorHAnsi" w:cstheme="majorBidi"/>
      <w:b/>
      <w:bCs/>
      <w:color w:val="4F81BD" w:themeColor="accent1"/>
      <w:sz w:val="28"/>
      <w:szCs w:val="28"/>
    </w:rPr>
  </w:style>
  <w:style w:type="paragraph" w:styleId="Revision">
    <w:name w:val="Revision"/>
    <w:hidden/>
    <w:rsid w:val="00EF1FEE"/>
    <w:pPr>
      <w:spacing w:after="0"/>
    </w:p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sz w:val="20"/>
      <w:szCs w:val="20"/>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4451F1"/>
    <w:rPr>
      <w:b/>
      <w:bCs/>
    </w:rPr>
  </w:style>
  <w:style w:type="character" w:customStyle="1" w:styleId="CommentSubjectChar">
    <w:name w:val="Comment Subject Char"/>
    <w:basedOn w:val="CommentTextChar"/>
    <w:link w:val="CommentSubject"/>
    <w:rsid w:val="004451F1"/>
    <w:rPr>
      <w:b/>
      <w:bCs/>
      <w:sz w:val="20"/>
      <w:szCs w:val="20"/>
    </w:rPr>
  </w:style>
  <w:style w:type="table" w:styleId="TableGridLight">
    <w:name w:val="Grid Table Light"/>
    <w:basedOn w:val="TableNormal"/>
    <w:rsid w:val="000D71F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2F5B7AB511A0B946AB119E59BC0F4EE3" ma:contentTypeVersion="8" ma:contentTypeDescription="Luo uusi asiakirja." ma:contentTypeScope="" ma:versionID="0d3fae63bcd7b222f8434cae58331b17">
  <xsd:schema xmlns:xsd="http://www.w3.org/2001/XMLSchema" xmlns:xs="http://www.w3.org/2001/XMLSchema" xmlns:p="http://schemas.microsoft.com/office/2006/metadata/properties" xmlns:ns2="3ca68d49-25a8-4091-8fc9-cfe31dc929f4" targetNamespace="http://schemas.microsoft.com/office/2006/metadata/properties" ma:root="true" ma:fieldsID="0e134cbaf6f1ab3030b1d44d2b15c8af" ns2:_="">
    <xsd:import namespace="3ca68d49-25a8-4091-8fc9-cfe31dc929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68d49-25a8-4091-8fc9-cfe31dc929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5ba83825-fb8d-42b2-af4d-523da4d0f30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a68d49-25a8-4091-8fc9-cfe31dc929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36DC67-F31A-4957-9A10-695C3868E6F6}">
  <ds:schemaRefs>
    <ds:schemaRef ds:uri="http://schemas.microsoft.com/sharepoint/v3/contenttype/forms"/>
  </ds:schemaRefs>
</ds:datastoreItem>
</file>

<file path=customXml/itemProps2.xml><?xml version="1.0" encoding="utf-8"?>
<ds:datastoreItem xmlns:ds="http://schemas.openxmlformats.org/officeDocument/2006/customXml" ds:itemID="{77D94195-42FD-4673-9092-313C90301141}"/>
</file>

<file path=customXml/itemProps3.xml><?xml version="1.0" encoding="utf-8"?>
<ds:datastoreItem xmlns:ds="http://schemas.openxmlformats.org/officeDocument/2006/customXml" ds:itemID="{0F3B0DD6-74A6-4024-B11B-C2884445CA93}">
  <ds:schemaRefs>
    <ds:schemaRef ds:uri="http://schemas.openxmlformats.org/officeDocument/2006/bibliography"/>
  </ds:schemaRefs>
</ds:datastoreItem>
</file>

<file path=customXml/itemProps4.xml><?xml version="1.0" encoding="utf-8"?>
<ds:datastoreItem xmlns:ds="http://schemas.openxmlformats.org/officeDocument/2006/customXml" ds:itemID="{03FC7CF9-E518-44A3-A1A3-50F0CBC9901C}">
  <ds:schemaRefs>
    <ds:schemaRef ds:uri="http://schemas.microsoft.com/office/2006/metadata/properties"/>
    <ds:schemaRef ds:uri="http://schemas.microsoft.com/office/infopath/2007/PartnerControls"/>
    <ds:schemaRef ds:uri="3ca68d49-25a8-4091-8fc9-cfe31dc929f4"/>
  </ds:schemaRefs>
</ds:datastoreItem>
</file>

<file path=docMetadata/LabelInfo.xml><?xml version="1.0" encoding="utf-8"?>
<clbl:labelList xmlns:clbl="http://schemas.microsoft.com/office/2020/mipLabelMetadata">
  <clbl:label id="{4cf163e2-bd42-4b57-a8fd-71dfe836f97a}" enabled="1" method="Privileged" siteId="{87879f2e-7304-4bf2-baf2-63e7f83f3c34}"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1544</Words>
  <Characters>8801</Characters>
  <Application>Microsoft Office Word</Application>
  <DocSecurity>4</DocSecurity>
  <Lines>73</Lines>
  <Paragraphs>20</Paragraphs>
  <ScaleCrop>false</ScaleCrop>
  <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Kaisa Kurki</dc:creator>
  <cp:keywords/>
  <cp:lastModifiedBy>Onni Szeto</cp:lastModifiedBy>
  <cp:revision>32</cp:revision>
  <dcterms:created xsi:type="dcterms:W3CDTF">2026-09-05T09:12:00Z</dcterms:created>
  <dcterms:modified xsi:type="dcterms:W3CDTF">2026-09-28T10:53:00Z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899e5b-297d-4d73-bc97-adc2ecfe684e_Enabled">
    <vt:lpwstr>true</vt:lpwstr>
  </property>
  <property fmtid="{D5CDD505-2E9C-101B-9397-08002B2CF9AE}" pid="3" name="MSIP_Label_de899e5b-297d-4d73-bc97-adc2ecfe684e_SetDate">
    <vt:lpwstr>2026-07-03T07:46:16Z</vt:lpwstr>
  </property>
  <property fmtid="{D5CDD505-2E9C-101B-9397-08002B2CF9AE}" pid="4" name="MSIP_Label_de899e5b-297d-4d73-bc97-adc2ecfe684e_Method">
    <vt:lpwstr>Standard</vt:lpwstr>
  </property>
  <property fmtid="{D5CDD505-2E9C-101B-9397-08002B2CF9AE}" pid="5" name="MSIP_Label_de899e5b-297d-4d73-bc97-adc2ecfe684e_Name">
    <vt:lpwstr>1780b3f9-0a3b-4d65-bd2a-d659c444731b</vt:lpwstr>
  </property>
  <property fmtid="{D5CDD505-2E9C-101B-9397-08002B2CF9AE}" pid="6" name="MSIP_Label_de899e5b-297d-4d73-bc97-adc2ecfe684e_SiteId">
    <vt:lpwstr>f0c6a041-90a2-4a87-8c82-4c8c17312ba2</vt:lpwstr>
  </property>
  <property fmtid="{D5CDD505-2E9C-101B-9397-08002B2CF9AE}" pid="7" name="MSIP_Label_de899e5b-297d-4d73-bc97-adc2ecfe684e_ActionId">
    <vt:lpwstr>5e46f0eb-7dda-45b2-90b0-b54a0c78dd61</vt:lpwstr>
  </property>
  <property fmtid="{D5CDD505-2E9C-101B-9397-08002B2CF9AE}" pid="8" name="MSIP_Label_de899e5b-297d-4d73-bc97-adc2ecfe684e_ContentBits">
    <vt:lpwstr>1</vt:lpwstr>
  </property>
  <property fmtid="{D5CDD505-2E9C-101B-9397-08002B2CF9AE}" pid="9" name="MSIP_Label_de899e5b-297d-4d73-bc97-adc2ecfe684e_Tag">
    <vt:lpwstr>10, 3, 0, 1</vt:lpwstr>
  </property>
  <property fmtid="{D5CDD505-2E9C-101B-9397-08002B2CF9AE}" pid="10" name="ContentTypeId">
    <vt:lpwstr>0x0101002F5B7AB511A0B946AB119E59BC0F4EE3</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